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E1AEE" w:rsidRDefault="002F1EF6">
      <w:pPr>
        <w:spacing w:line="800" w:lineRule="exact"/>
        <w:jc w:val="center"/>
        <w:rPr>
          <w:rFonts w:ascii="宋体"/>
          <w:b/>
          <w:bCs/>
          <w:color w:val="FF0000"/>
          <w:sz w:val="76"/>
          <w:szCs w:val="76"/>
        </w:rPr>
      </w:pPr>
      <w:r>
        <w:rPr>
          <w:rFonts w:ascii="宋体" w:hAnsi="宋体" w:cs="宋体" w:hint="eastAsia"/>
          <w:b/>
          <w:bCs/>
          <w:color w:val="FF0000"/>
          <w:sz w:val="76"/>
          <w:szCs w:val="76"/>
        </w:rPr>
        <w:t>北京华众研科教育科技中心</w:t>
      </w:r>
    </w:p>
    <w:p w:rsidR="008E1AEE" w:rsidRDefault="002F1EF6">
      <w:pPr>
        <w:jc w:val="center"/>
        <w:rPr>
          <w:rFonts w:ascii="宋体"/>
          <w:b/>
          <w:bCs/>
          <w:sz w:val="32"/>
          <w:szCs w:val="32"/>
        </w:rPr>
      </w:pPr>
      <w:r>
        <w:rPr>
          <w:rFonts w:ascii="宋体" w:cs="宋体" w:hint="eastAsia"/>
          <w:b/>
          <w:bCs/>
          <w:sz w:val="32"/>
          <w:szCs w:val="32"/>
        </w:rPr>
        <w:t>教培（</w:t>
      </w:r>
      <w:r>
        <w:rPr>
          <w:rFonts w:ascii="宋体" w:cs="宋体"/>
          <w:b/>
          <w:bCs/>
          <w:sz w:val="32"/>
          <w:szCs w:val="32"/>
        </w:rPr>
        <w:t>20</w:t>
      </w:r>
      <w:r>
        <w:rPr>
          <w:rFonts w:ascii="宋体" w:cs="宋体" w:hint="eastAsia"/>
          <w:b/>
          <w:bCs/>
          <w:sz w:val="32"/>
          <w:szCs w:val="32"/>
        </w:rPr>
        <w:t>25）010号</w:t>
      </w:r>
    </w:p>
    <w:p w:rsidR="008E1AEE" w:rsidRDefault="00223073" w:rsidP="000048B0">
      <w:pPr>
        <w:spacing w:beforeLines="50" w:afterLines="50"/>
        <w:rPr>
          <w:rFonts w:ascii="宋体"/>
          <w:b/>
          <w:bCs/>
          <w:w w:val="90"/>
          <w:sz w:val="32"/>
          <w:szCs w:val="32"/>
        </w:rPr>
      </w:pPr>
      <w:r w:rsidRPr="00223073">
        <w:rPr>
          <w:noProof/>
        </w:rPr>
        <w:pict>
          <v:shape id="AutoShape 4" o:spid="_x0000_s1026" style="position:absolute;left:0;text-align:left;margin-left:238.5pt;margin-top:6.05pt;width:18pt;height:17.1pt;z-index:251655680;visibility:visible;mso-wrap-distance-left:0;mso-wrap-distance-right:0" coordsize="228600,217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" adj="-11796480,,5400" path="m,82951r87318,1l114300,r26982,82952l228600,82951r-70642,51267l184941,217169,114300,165902,43659,217169,70642,134218,,82951xe" fillcolor="red" strokecolor="red" strokeweight="1.25pt">
            <v:stroke joinstyle="miter"/>
            <v:formulas/>
            <v:path arrowok="t" o:connecttype="custom" o:connectlocs="0,82951;87318,82952;114300,0;141282,82952;228600,82951;157958,134218;184941,217169;114300,165902;43659,217169;70642,134218;0,82951" o:connectangles="0,0,0,0,0,0,0,0,0,0,0" textboxrect="0,0,228600,217170"/>
            <v:textbox>
              <w:txbxContent>
                <w:p w:rsidR="008E1AEE" w:rsidRDefault="008E1AEE"/>
              </w:txbxContent>
            </v:textbox>
          </v:shape>
        </w:pict>
      </w:r>
      <w:r w:rsidRPr="00223073">
        <w:rPr>
          <w:noProof/>
        </w:rPr>
        <w:pict>
          <v:line id="Line 3" o:spid="_x0000_s1028" style="position:absolute;left:0;text-align:left;flip:y;z-index:251656704;visibility:visible;mso-wrap-distance-left:0;mso-wrap-distance-right:0" from="4.5pt,14.6pt" to="22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" strokecolor="red" strokeweight="2.25pt"/>
        </w:pict>
      </w:r>
      <w:r w:rsidRPr="00223073">
        <w:rPr>
          <w:noProof/>
        </w:rPr>
        <w:pict>
          <v:line id="Line 2" o:spid="_x0000_s1027" style="position:absolute;left:0;text-align:left;flip:y;z-index:251657728;visibility:visible;mso-wrap-distance-left:0;mso-wrap-distance-right:0" from="271.5pt,13.9pt" to="48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" strokecolor="red" strokeweight="2.25pt"/>
        </w:pict>
      </w:r>
    </w:p>
    <w:p w:rsidR="008E1AEE" w:rsidRDefault="002F1EF6" w:rsidP="000048B0">
      <w:pPr>
        <w:spacing w:beforeLines="50" w:afterLines="50" w:line="480" w:lineRule="exact"/>
        <w:jc w:val="center"/>
        <w:rPr>
          <w:rFonts w:ascii="宋体" w:hAnsi="宋体" w:cs="宋体"/>
          <w:b/>
          <w:bCs/>
          <w:color w:val="000000"/>
          <w:w w:val="93"/>
          <w:sz w:val="36"/>
          <w:szCs w:val="36"/>
        </w:rPr>
      </w:pPr>
      <w:r>
        <w:rPr>
          <w:rFonts w:ascii="宋体" w:hAnsi="宋体" w:cs="宋体" w:hint="eastAsia"/>
          <w:b/>
          <w:bCs/>
          <w:color w:val="000000"/>
          <w:w w:val="93"/>
          <w:sz w:val="36"/>
          <w:szCs w:val="36"/>
        </w:rPr>
        <w:t>汇智教学、创新提质——第五届高校教师教学创新大赛七大赛道</w:t>
      </w:r>
    </w:p>
    <w:p w:rsidR="008E1AEE" w:rsidRDefault="002F1EF6" w:rsidP="000048B0">
      <w:pPr>
        <w:spacing w:beforeLines="50" w:afterLines="50" w:line="480" w:lineRule="exact"/>
        <w:jc w:val="center"/>
        <w:rPr>
          <w:rFonts w:ascii="宋体" w:hAnsi="宋体" w:cs="宋体"/>
          <w:b/>
          <w:bCs/>
          <w:color w:val="000000"/>
          <w:w w:val="93"/>
          <w:sz w:val="36"/>
          <w:szCs w:val="36"/>
        </w:rPr>
      </w:pPr>
      <w:r>
        <w:rPr>
          <w:rFonts w:ascii="宋体" w:hAnsi="宋体" w:cs="宋体" w:hint="eastAsia"/>
          <w:b/>
          <w:bCs/>
          <w:color w:val="000000"/>
          <w:w w:val="93"/>
          <w:sz w:val="36"/>
          <w:szCs w:val="36"/>
        </w:rPr>
        <w:t>优秀教学创新方法分享与总结专题培训</w:t>
      </w:r>
    </w:p>
    <w:p w:rsidR="008E1AEE" w:rsidRDefault="002F1EF6">
      <w:pPr>
        <w:spacing w:line="400" w:lineRule="exact"/>
        <w:jc w:val="left"/>
        <w:rPr>
          <w:rFonts w:ascii="宋体" w:hAnsi="宋体" w:cs="宋体"/>
          <w:b/>
          <w:bCs/>
          <w:color w:val="000000"/>
          <w:sz w:val="24"/>
          <w:szCs w:val="24"/>
        </w:rPr>
      </w:pPr>
      <w:r>
        <w:rPr>
          <w:rFonts w:ascii="宋体" w:hAnsi="宋体" w:cs="宋体" w:hint="eastAsia"/>
          <w:b/>
          <w:bCs/>
          <w:color w:val="000000"/>
          <w:sz w:val="24"/>
          <w:szCs w:val="24"/>
        </w:rPr>
        <w:t>各高等院校：</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五届全国高校教师教学创新大赛在北京理工大学举行，参与规模居历届赛事之首。大赛的举办对进一步推进高等教育高质量发展，打造高校教学改革的风向标，推动教学创新，培养一流人才，有效助力高校教学创新发挥了重要作用。为深入学习贯彻全国教育大会精神，落实《教育强国建设规划纲要（2024-2035年）》，不断提高教师教学创新能力，提高教学创新设计的理论素养和实际设计能力，掌握教学创新设计方法。我单位决定举办“汇智教学、创新提质——高校教师教学创新大赛七大赛道优秀教学创新方法分享与总结专题培训”。现将具体事宜告知如下：</w:t>
      </w:r>
    </w:p>
    <w:p w:rsidR="008E1AEE" w:rsidRDefault="002F1EF6">
      <w:pPr>
        <w:spacing w:line="400" w:lineRule="exact"/>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一、培训简介</w:t>
      </w:r>
    </w:p>
    <w:p w:rsidR="008E1AEE" w:rsidRDefault="002F1EF6">
      <w:pPr>
        <w:spacing w:line="400" w:lineRule="exact"/>
        <w:ind w:firstLine="480"/>
        <w:jc w:val="left"/>
        <w:rPr>
          <w:rFonts w:ascii="宋体" w:hAnsi="宋体" w:cs="宋体"/>
          <w:color w:val="000000"/>
          <w:sz w:val="24"/>
          <w:szCs w:val="24"/>
        </w:rPr>
      </w:pPr>
      <w:r>
        <w:rPr>
          <w:rFonts w:ascii="宋体" w:hAnsi="宋体" w:cs="宋体" w:hint="eastAsia"/>
          <w:color w:val="000000"/>
          <w:sz w:val="24"/>
          <w:szCs w:val="24"/>
        </w:rPr>
        <w:t>1.本期培训邀请获得第五届全国高校教师教学创新大赛七大赛道（新工科、新医科、新农科、新文科、基础课程、课程思政和产教融合赛道）七位一等奖获奖名师、一位评审专家共八位专家主讲。</w:t>
      </w:r>
    </w:p>
    <w:p w:rsidR="008E1AEE" w:rsidRDefault="002F1EF6">
      <w:pPr>
        <w:spacing w:line="400" w:lineRule="exact"/>
        <w:ind w:firstLine="480"/>
        <w:jc w:val="left"/>
        <w:rPr>
          <w:rFonts w:ascii="宋体" w:hAnsi="宋体" w:cs="宋体"/>
          <w:color w:val="000000"/>
          <w:sz w:val="24"/>
          <w:szCs w:val="24"/>
        </w:rPr>
      </w:pPr>
      <w:r>
        <w:rPr>
          <w:rFonts w:ascii="宋体" w:hAnsi="宋体" w:cs="宋体" w:hint="eastAsia"/>
          <w:color w:val="000000"/>
          <w:sz w:val="24"/>
          <w:szCs w:val="24"/>
        </w:rPr>
        <w:t>2.主要内容为对大赛指标要求的解读、教学创新成果报告、课堂教学实录视频、教学设计创新汇报等方面的分享和解析，对常见困惑、前期实践准备等环节进行备赛经验分享，从整体设计、到具体呈现、再到细节打磨，为一线教师如何从日常教学实践中凝炼大赛作品，提高教师的实战能力，解决教师的困惑和问题，提升教师参赛水平提供借鉴和帮助。</w:t>
      </w:r>
    </w:p>
    <w:p w:rsidR="008E1AEE" w:rsidRDefault="002F1EF6">
      <w:pPr>
        <w:spacing w:line="400" w:lineRule="exact"/>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二、主要内容</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（一）第五届全国高校教师教学创新大赛（大赛评审）</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国赛评审复盘总结与经验分享</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1.第五届国赛评审感受及经验总结 </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2.对标评分标准的关键点分析 </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3.从选手到评审视角的认知误区 </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4.现场提问环节案例拆解</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（二）第五届全国高校教师教学创新大赛一等奖分享与总结（新文科）</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教学创新大赛的创新要点及备赛路径</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1.创新维度：围绕教学理念（以学生为中心）、教学内容（前沿与热点）、教学方法（多元与技术融合）及评价体系（过程与能力导向）系统创新</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2.报告撰写：成果报告需严格遵循“问题-创新-成效”逻辑，用具体数据和案例量化证明改革实效</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3.课堂实录：视频应真实展现学生中心课堂，避免表演式互动，确保创新环节完整且学生互动镜头占比不低于30%</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4.现场汇报：12分钟汇报需精炼核心创新点，运用可视化图表与简短案例，并预判质疑准备答辩</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5.备赛心态：将备赛视为持续改进的“长跑”，早期规划并将赛事准备与日常教学建设相结合</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（三）第五届全国高校教师教学创新大赛一等奖分享与总结（新工科）</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课堂到赛场——教学创新大赛的经验与思考</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1.从课程痛点出发的教学创新设计思路</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2.如何通过模块化重构、任务链驱动、五感沉浸等举措推动课程改革与学生成长</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3.参赛材料准备、课堂展示与答辩交流等备赛经验</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4.教学创新大赛对教师成长与课程建设的意义</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5.教学创新与参赛准备的要点</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（四）第五届全国高校教师教学创新大赛一等奖分享与总结（基础课）</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从站好讲台到站上奖台——教学创新大赛获奖经验与备赛分享</w:t>
      </w:r>
    </w:p>
    <w:p w:rsidR="008E1AEE" w:rsidRDefault="00F867A3">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sidR="002F1EF6">
        <w:rPr>
          <w:rFonts w:ascii="宋体" w:hAnsi="宋体" w:cs="宋体" w:hint="eastAsia"/>
          <w:color w:val="000000"/>
          <w:sz w:val="24"/>
          <w:szCs w:val="24"/>
        </w:rPr>
        <w:t>从日常教学实践到大赛作品凝炼</w:t>
      </w:r>
    </w:p>
    <w:p w:rsidR="008E1AEE" w:rsidRDefault="00F867A3">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sidR="002F1EF6">
        <w:rPr>
          <w:rFonts w:ascii="宋体" w:hAnsi="宋体" w:cs="宋体" w:hint="eastAsia"/>
          <w:color w:val="000000"/>
          <w:sz w:val="24"/>
          <w:szCs w:val="24"/>
        </w:rPr>
        <w:t>第五届教学创新大赛一等奖作品分享</w:t>
      </w:r>
    </w:p>
    <w:p w:rsidR="008E1AEE" w:rsidRDefault="00F867A3">
      <w:pPr>
        <w:spacing w:line="400" w:lineRule="exact"/>
        <w:ind w:firstLineChars="200" w:firstLine="480"/>
        <w:jc w:val="left"/>
        <w:rPr>
          <w:rFonts w:ascii="宋体" w:hAnsi="宋体" w:cs="宋体"/>
          <w:b/>
          <w:bCs/>
          <w:color w:val="000000"/>
          <w:sz w:val="24"/>
          <w:szCs w:val="24"/>
        </w:rPr>
      </w:pPr>
      <w:r>
        <w:rPr>
          <w:rFonts w:ascii="宋体" w:hAnsi="宋体" w:cs="宋体" w:hint="eastAsia"/>
          <w:color w:val="000000"/>
          <w:sz w:val="24"/>
          <w:szCs w:val="24"/>
        </w:rPr>
        <w:t>3.</w:t>
      </w:r>
      <w:r w:rsidR="002F1EF6">
        <w:rPr>
          <w:rFonts w:ascii="宋体" w:hAnsi="宋体" w:cs="宋体" w:hint="eastAsia"/>
          <w:color w:val="000000"/>
          <w:sz w:val="24"/>
          <w:szCs w:val="24"/>
        </w:rPr>
        <w:t>打破刻板印象：备赛常见困惑解答与思考</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（五）第五届全国高校教师教学创新大赛一等奖分享与总结（课程思政）</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学科铸魂，数智赋能——打造特色化课程思政教学范式</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1.课程思政建设要点与教创赛课程思政赛道耦合关系分析</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2.深挖学科与数智优势开展课程思政建设的思考与探索</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3.教创赛课程思政赛道的参赛感悟与注意事项</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（六）第五届全国高校教师教学创新大赛一等奖分享与总结（新农科）</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四问破局 —— 告别课程 “脱节”，让课</w:t>
      </w:r>
      <w:r w:rsidR="00E328DE">
        <w:rPr>
          <w:rFonts w:ascii="宋体" w:hAnsi="宋体" w:cs="宋体" w:hint="eastAsia"/>
          <w:color w:val="000000"/>
          <w:sz w:val="24"/>
          <w:szCs w:val="24"/>
        </w:rPr>
        <w:t>程</w:t>
      </w:r>
      <w:r>
        <w:rPr>
          <w:rFonts w:ascii="宋体" w:hAnsi="宋体" w:cs="宋体" w:hint="eastAsia"/>
          <w:color w:val="000000"/>
          <w:sz w:val="24"/>
          <w:szCs w:val="24"/>
        </w:rPr>
        <w:t>真正服务专业能力</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1.问诊 —— 为什么精心设计的课</w:t>
      </w:r>
      <w:r w:rsidR="00E328DE">
        <w:rPr>
          <w:rFonts w:ascii="宋体" w:hAnsi="宋体" w:cs="宋体" w:hint="eastAsia"/>
          <w:color w:val="000000"/>
          <w:sz w:val="24"/>
          <w:szCs w:val="24"/>
        </w:rPr>
        <w:t>程，</w:t>
      </w:r>
      <w:r>
        <w:rPr>
          <w:rFonts w:ascii="宋体" w:hAnsi="宋体" w:cs="宋体" w:hint="eastAsia"/>
          <w:color w:val="000000"/>
          <w:sz w:val="24"/>
          <w:szCs w:val="24"/>
        </w:rPr>
        <w:t>还是和专业能力 “不搭边”</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2.定位 —— 如何让课程目标 “对准” 专业能力</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3.重构 —— 如何按专业能力 “改” 出实用课程</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4.验证 —— 如何证明课程真的 “服务专业”了</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（七）第五届全国高校教师教学创新大赛一等奖分享与总结（新医科）</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备战全国高校教师教学创新大赛——全攻略指南</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1.教学创新报告的撰写方法</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2.课堂教学实录设计与规划</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3.资料整体优化</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4.现场汇报的准备及模拟演练</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5.参赛心态调整</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6.大赛总结与展望</w:t>
      </w:r>
    </w:p>
    <w:p w:rsidR="004B0F54"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（八）第五届全国高校教师教学创新大赛一等奖分享与总结（产教融合）</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AI驱动产教融合——基于“计算智能导论”的教学创新大赛获奖分享及备赛心得</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1.赛事背景与赛道核心要求</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2.创新实践：从痛点到解决方案</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3.产教融合创新成果报告撰写要求</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4.课堂实录视频制作及信息表撰写要点</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5.现场汇报PPT制作要点及相关准备</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6.教学创新大赛赛后感悟与反思</w:t>
      </w:r>
    </w:p>
    <w:p w:rsidR="008E1AEE" w:rsidRDefault="002F1EF6">
      <w:pPr>
        <w:spacing w:line="400" w:lineRule="exact"/>
        <w:ind w:firstLineChars="200" w:firstLine="482"/>
        <w:jc w:val="left"/>
        <w:rPr>
          <w:rFonts w:ascii="宋体"/>
          <w:b/>
          <w:bCs/>
          <w:color w:val="000000"/>
          <w:sz w:val="24"/>
          <w:szCs w:val="24"/>
        </w:rPr>
      </w:pPr>
      <w:r>
        <w:rPr>
          <w:rFonts w:ascii="宋体" w:hAnsi="宋体" w:cs="宋体" w:hint="eastAsia"/>
          <w:b/>
          <w:bCs/>
          <w:color w:val="000000"/>
          <w:sz w:val="24"/>
          <w:szCs w:val="24"/>
        </w:rPr>
        <w:t>三、参加对象</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各高校一线教师；计划参加教学创新大赛的相关教师；教学改革项目负责人；学科带头人；教师教学发展中心及教务处人员；高校负责教学工作的领导</w:t>
      </w:r>
    </w:p>
    <w:p w:rsidR="008E1AEE" w:rsidRDefault="002F1EF6">
      <w:pPr>
        <w:numPr>
          <w:ilvl w:val="0"/>
          <w:numId w:val="1"/>
        </w:numPr>
        <w:spacing w:line="400" w:lineRule="exact"/>
        <w:ind w:firstLineChars="200" w:firstLine="482"/>
        <w:jc w:val="left"/>
        <w:rPr>
          <w:rFonts w:ascii="宋体" w:hAnsi="宋体" w:cs="宋体"/>
          <w:b/>
          <w:bCs/>
          <w:sz w:val="24"/>
          <w:szCs w:val="24"/>
        </w:rPr>
      </w:pPr>
      <w:r>
        <w:rPr>
          <w:rFonts w:ascii="宋体" w:hAnsi="宋体" w:cs="宋体" w:hint="eastAsia"/>
          <w:b/>
          <w:bCs/>
          <w:sz w:val="24"/>
          <w:szCs w:val="24"/>
        </w:rPr>
        <w:t>专家介绍</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李雅琪</w:t>
      </w:r>
      <w:r>
        <w:rPr>
          <w:rFonts w:ascii="宋体" w:hAnsi="宋体" w:cs="宋体" w:hint="eastAsia"/>
          <w:color w:val="000000"/>
          <w:sz w:val="24"/>
          <w:szCs w:val="24"/>
        </w:rPr>
        <w:t>，陕西师范大学文学院副教授，中国高等教育学会影视委员会理事，北京师范大学与美国哥伦比亚大学联合培养博士，研究方向为中国电影文化研究与海外传播。主持国家级/省部级/校级科研及教改项目20余项，发表文章30余篇。获第四届全国教师教学创新大赛一等奖、陕西省第三届高校课堂创新大赛一等奖、“疫情防控期间陕西高校本科在线教学典型案例”称号、首届西部师范院校教师课堂教学创新展示活动决赛一等奖；校级青教赛一等奖、创新大赛一等奖。</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李斌</w:t>
      </w:r>
      <w:r w:rsidR="003C67C2">
        <w:rPr>
          <w:rFonts w:ascii="宋体" w:hAnsi="宋体" w:cs="宋体" w:hint="eastAsia"/>
          <w:color w:val="000000"/>
          <w:sz w:val="24"/>
          <w:szCs w:val="24"/>
        </w:rPr>
        <w:t>，浙江传媒学院播音主持艺术学院产学研创中心主任、副教授，浙江省首批文化特派员，</w:t>
      </w:r>
      <w:r>
        <w:rPr>
          <w:rFonts w:ascii="宋体" w:hAnsi="宋体" w:cs="宋体" w:hint="eastAsia"/>
          <w:color w:val="000000"/>
          <w:sz w:val="24"/>
          <w:szCs w:val="24"/>
        </w:rPr>
        <w:t>硕士研究生导</w:t>
      </w:r>
      <w:r w:rsidR="003C67C2">
        <w:rPr>
          <w:rFonts w:ascii="宋体" w:hAnsi="宋体" w:cs="宋体" w:hint="eastAsia"/>
          <w:color w:val="000000"/>
          <w:sz w:val="24"/>
          <w:szCs w:val="24"/>
        </w:rPr>
        <w:t>师，</w:t>
      </w:r>
      <w:r>
        <w:rPr>
          <w:rFonts w:ascii="宋体" w:hAnsi="宋体" w:cs="宋体" w:hint="eastAsia"/>
          <w:color w:val="000000"/>
          <w:sz w:val="24"/>
          <w:szCs w:val="24"/>
        </w:rPr>
        <w:t>中国传媒大学中国播音学博士。主要研究方向：播音主持、新媒体主播、智能创作传播等。主持3项省部级科研项目，参与国家级课题8项，在核心期刊发表论文10篇；是教育部宏志助航线上课程《新媒体主播实务》负责人，国家一流本科课程《播音主持创作基础》团队主要成员，浙江省一流社会实践课程《活动主持艺术》负责人，浙江省首批人工智能一流课程《AI基础与跨媒体内容生产》负责人；曾获全国高校教师教学创新大赛一等奖，浙江省高校思政微课大赛特等奖，浙江省“诵读中国”经典诵读大赛一等奖，曾获第八届中国国际“互联网+”大学生创新创业大赛国家级优秀指导教师并指导创业项目获国家级金奖；深耕自媒体领域，全网粉丝超70万，以视频号《布瑞的不累老爸》、抖音号《斌哥健声房》等聚焦亲子、职场、艺术、教育等领域，曾获氢推网络最佳职场达人。</w:t>
      </w:r>
    </w:p>
    <w:p w:rsidR="008E1AEE" w:rsidRDefault="002F1EF6">
      <w:pPr>
        <w:spacing w:line="400" w:lineRule="exact"/>
        <w:ind w:firstLineChars="200" w:firstLine="482"/>
        <w:jc w:val="left"/>
        <w:rPr>
          <w:rFonts w:ascii="宋体" w:hAnsi="宋体" w:cs="宋体" w:hint="eastAsia"/>
          <w:color w:val="000000"/>
          <w:sz w:val="24"/>
          <w:szCs w:val="24"/>
        </w:rPr>
      </w:pPr>
      <w:r>
        <w:rPr>
          <w:rFonts w:ascii="宋体" w:hAnsi="宋体" w:cs="宋体" w:hint="eastAsia"/>
          <w:b/>
          <w:bCs/>
          <w:color w:val="000000"/>
          <w:sz w:val="24"/>
          <w:szCs w:val="24"/>
        </w:rPr>
        <w:t>宣湟</w:t>
      </w:r>
      <w:r>
        <w:rPr>
          <w:rFonts w:ascii="宋体" w:hAnsi="宋体" w:cs="宋体" w:hint="eastAsia"/>
          <w:color w:val="000000"/>
          <w:sz w:val="24"/>
          <w:szCs w:val="24"/>
        </w:rPr>
        <w:t>，西南交通大学建筑学院建筑系副系主任、副教授，英国诺丁汉大学博士，四川省五一劳动奖章获得者。主要从事建筑设计和绿色建筑等领域的教学、科研和人才培养工作，长期致力于绿色建筑教育与跨学科课程创新。主讲《绿色与智能建筑学概论》《建筑设计基础》《绿色建筑设计原理与方法》等本硕核心课程，主持国家自然科学基金在内的多项国家和省部级研究项目，以及多项省部级教改项目。荣获第五届全国高校教学创新大赛新工科组</w:t>
      </w:r>
      <w:r>
        <w:rPr>
          <w:rFonts w:ascii="宋体" w:hAnsi="宋体" w:cs="宋体" w:hint="eastAsia"/>
          <w:color w:val="000000"/>
          <w:sz w:val="24"/>
          <w:szCs w:val="24"/>
        </w:rPr>
        <w:lastRenderedPageBreak/>
        <w:t>一等奖、第五届四川省高校教学创新大赛一等奖，以及第六届全国高校青年教师教学竞赛工科组一等奖、第六届四川省高校青年教师教学竞赛一等奖等教学奖项。</w:t>
      </w:r>
    </w:p>
    <w:p w:rsidR="000048B0" w:rsidRDefault="000048B0" w:rsidP="000048B0">
      <w:pPr>
        <w:spacing w:line="400" w:lineRule="exact"/>
        <w:ind w:firstLineChars="200" w:firstLine="482"/>
        <w:jc w:val="left"/>
        <w:rPr>
          <w:rFonts w:ascii="宋体" w:hAnsi="宋体" w:cs="宋体"/>
          <w:color w:val="000000"/>
          <w:sz w:val="24"/>
          <w:szCs w:val="24"/>
        </w:rPr>
      </w:pPr>
      <w:r w:rsidRPr="000048B0">
        <w:rPr>
          <w:rFonts w:ascii="宋体" w:hAnsi="宋体" w:cs="宋体" w:hint="eastAsia"/>
          <w:b/>
          <w:bCs/>
          <w:color w:val="000000"/>
          <w:sz w:val="24"/>
          <w:szCs w:val="24"/>
        </w:rPr>
        <w:t>张萌，</w:t>
      </w:r>
      <w:r w:rsidRPr="000048B0">
        <w:rPr>
          <w:rFonts w:ascii="宋体" w:hAnsi="宋体" w:cs="宋体" w:hint="eastAsia"/>
          <w:color w:val="000000"/>
          <w:sz w:val="24"/>
          <w:szCs w:val="24"/>
        </w:rPr>
        <w:t>长安大学理学院副教授，数学学科教学发展中心主任。获第五届全国高校教师教学创新大赛一等奖、首届全国高校大学数学课程教学创新示范交流活动一等奖、陕西第三届本科高校课堂教学创新大赛一等奖等教学竞赛奖励。近五年主持省部级以上教学改革项目4项、校级重点攻关等教学研究及课程建设项目5项，发表CSSCI等教学研究论文5篇。主持获批陕西省课程思政精品课程和教学团队，获评陕西省一流本科课程1门、陕西省高等教育教学成果奖二等奖1项、校级教学成果奖特等奖1项、一等奖2项。获长安大学本科教学“最满意教师”等荣誉称号。</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陈煜</w:t>
      </w:r>
      <w:r>
        <w:rPr>
          <w:rFonts w:ascii="宋体" w:hAnsi="宋体" w:cs="宋体" w:hint="eastAsia"/>
          <w:color w:val="000000"/>
          <w:sz w:val="24"/>
          <w:szCs w:val="24"/>
        </w:rPr>
        <w:t>，北京理工大学教授，博士生导师。获第五届全国高校教师教学创新大赛课程思政正高组一等奖、首届全国高等院校化工类教师课程思政能力大赛特等奖、北京市青年教学名师等奖励。以负责人获批国家一流课程1门，北京市优质本科课程1门，教育部在线教育中心“拓金计划”课程1门。承担国家、省部级教改项目11项，获省部级教学成果一、二等奖2项。指导学生获“挑战杯”等国家级奖项70余项，6次获评优秀指导教师。现任中国化学会应用化学专委会委员、中国复合材料学会常务委员。</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晋蓓</w:t>
      </w:r>
      <w:r>
        <w:rPr>
          <w:rFonts w:ascii="宋体" w:hAnsi="宋体" w:cs="宋体" w:hint="eastAsia"/>
          <w:color w:val="000000"/>
          <w:sz w:val="24"/>
          <w:szCs w:val="24"/>
        </w:rPr>
        <w:t>，西北农林科技大学经济管理学院副教授，陕西省课程思政示范课《现代地理信息系统技术》、线下一流课程《地理信息系统原理》教学团队成员，校课程思政培训团队培训师，新华思政案例课主讲人。主持省级重点教改项目一项、校级教改项目两项，主持建设校级线下一流课程一门、虚拟仿真一流课程一门、课程思政示范课两门。主编《Principles and Applications of Land Information Systems》、《现代地理信息系统技术》和《地理信息系统软件ArcGIS10应用教程》等各类规划教材5部。获第五届全国教师教学创新大赛一等奖</w:t>
      </w:r>
      <w:r w:rsidR="00660B73">
        <w:rPr>
          <w:rFonts w:ascii="宋体" w:hAnsi="宋体" w:cs="宋体" w:hint="eastAsia"/>
          <w:color w:val="000000"/>
          <w:sz w:val="24"/>
          <w:szCs w:val="24"/>
        </w:rPr>
        <w:t>（新农科副高组）</w:t>
      </w:r>
      <w:r>
        <w:rPr>
          <w:rFonts w:ascii="宋体" w:hAnsi="宋体" w:cs="宋体" w:hint="eastAsia"/>
          <w:color w:val="000000"/>
          <w:sz w:val="24"/>
          <w:szCs w:val="24"/>
        </w:rPr>
        <w:t>、第七届“</w:t>
      </w:r>
      <w:bookmarkStart w:id="0" w:name="_GoBack"/>
      <w:bookmarkEnd w:id="0"/>
      <w:r>
        <w:rPr>
          <w:rFonts w:ascii="宋体" w:hAnsi="宋体" w:cs="宋体" w:hint="eastAsia"/>
          <w:color w:val="000000"/>
          <w:sz w:val="24"/>
          <w:szCs w:val="24"/>
        </w:rPr>
        <w:t>智享杯”全国高校经管类实验教学案例大赛一等奖、陕西省高校课堂教学创新大赛一等奖、陕西省高等学校青年教师教学竞赛三等奖、第五届全国高校GIS青年教师讲课竞赛一等奖等。</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岳鹏</w:t>
      </w:r>
      <w:r>
        <w:rPr>
          <w:rFonts w:ascii="宋体" w:hAnsi="宋体" w:cs="宋体" w:hint="eastAsia"/>
          <w:color w:val="000000"/>
          <w:sz w:val="24"/>
          <w:szCs w:val="24"/>
        </w:rPr>
        <w:t>，首都医科大学护理学博士，教授，博士研究生导师，博后合作导师。主持国家社科基金、教育部人文社科、北京市社科等课题19项，第一作者或通讯作者发表论文80余篇，其中JAMA子刊等SCI论文15篇，主编，副主编及参编教材19部，获批软著和发明专利8项，参与指南和专家共识的撰写9项。开创本科生课程《生命关怀与死亡教育》和系列生死教育课，国家一流课程负责人，获全国教创赛新医科正高组一等奖，国家二级心理咨询师，北京市健康科普专家。北京医学伦理学会安宁疗护与生死教育分会主任委员，中国医学伦理学会安宁疗护分会副主任委员，中国民族卫生协会护理人文学组副主任委员，中国生命关怀协会人文护理专业委员会常务委员，中华护理学会社区护理专业委员会委员，中国心理学会护理心理专委会委员。</w:t>
      </w:r>
    </w:p>
    <w:p w:rsidR="008E1AEE" w:rsidRDefault="002F1EF6">
      <w:pPr>
        <w:spacing w:line="400" w:lineRule="exact"/>
        <w:ind w:firstLineChars="200" w:firstLine="482"/>
        <w:jc w:val="left"/>
        <w:rPr>
          <w:rFonts w:ascii="宋体" w:hAnsi="宋体" w:cs="宋体"/>
          <w:color w:val="000000"/>
          <w:sz w:val="24"/>
          <w:szCs w:val="24"/>
        </w:rPr>
      </w:pPr>
      <w:r>
        <w:rPr>
          <w:rFonts w:ascii="宋体" w:hAnsi="宋体" w:cs="宋体" w:hint="eastAsia"/>
          <w:b/>
          <w:bCs/>
          <w:color w:val="000000"/>
          <w:sz w:val="24"/>
          <w:szCs w:val="24"/>
        </w:rPr>
        <w:t>尚荣华</w:t>
      </w:r>
      <w:r>
        <w:rPr>
          <w:rFonts w:ascii="宋体" w:hAnsi="宋体" w:cs="宋体" w:hint="eastAsia"/>
          <w:color w:val="000000"/>
          <w:sz w:val="24"/>
          <w:szCs w:val="24"/>
        </w:rPr>
        <w:t>，</w:t>
      </w:r>
      <w:r w:rsidR="003C67C2">
        <w:rPr>
          <w:rFonts w:ascii="宋体" w:hAnsi="宋体" w:cs="宋体" w:hint="eastAsia"/>
          <w:color w:val="000000"/>
          <w:sz w:val="24"/>
          <w:szCs w:val="24"/>
        </w:rPr>
        <w:t>西安电子科技大学“华山学者”特聘教授、陕西省杰青、陕西省课程思政教学团队负责人、陕西省混合式一流课程负责人、陕西省课程思政示范课程负责人、连续五年入选“全球前2%顶尖科学家”。</w:t>
      </w:r>
      <w:r>
        <w:rPr>
          <w:rFonts w:ascii="宋体" w:hAnsi="宋体" w:cs="宋体" w:hint="eastAsia"/>
          <w:color w:val="000000"/>
          <w:sz w:val="24"/>
          <w:szCs w:val="24"/>
        </w:rPr>
        <w:t>第五届全国高校教师教学创新大赛产教融合部属高校组一等奖、</w:t>
      </w:r>
      <w:r>
        <w:rPr>
          <w:rFonts w:ascii="宋体" w:hAnsi="宋体" w:cs="宋体" w:hint="eastAsia"/>
          <w:color w:val="000000"/>
          <w:sz w:val="24"/>
          <w:szCs w:val="24"/>
        </w:rPr>
        <w:lastRenderedPageBreak/>
        <w:t>第六届全国高校混合式教学设计创新大赛特等奖和人工智能+专项奖、第一批全国高校智慧课程最佳案例、西安电子科技大学“教学名师”和“师德标兵”等10</w:t>
      </w:r>
      <w:r w:rsidR="00F5599E">
        <w:rPr>
          <w:rFonts w:ascii="宋体" w:hAnsi="宋体" w:cs="宋体" w:hint="eastAsia"/>
          <w:color w:val="000000"/>
          <w:sz w:val="24"/>
          <w:szCs w:val="24"/>
        </w:rPr>
        <w:t>余项奖励和荣誉称号。</w:t>
      </w:r>
    </w:p>
    <w:p w:rsidR="008E1AEE" w:rsidRDefault="002F1EF6">
      <w:pPr>
        <w:spacing w:line="400" w:lineRule="exact"/>
        <w:ind w:firstLineChars="200" w:firstLine="482"/>
        <w:jc w:val="left"/>
        <w:rPr>
          <w:rFonts w:ascii="宋体" w:hAnsi="宋体" w:cs="宋体"/>
          <w:b/>
          <w:bCs/>
          <w:sz w:val="24"/>
          <w:szCs w:val="24"/>
        </w:rPr>
      </w:pPr>
      <w:r>
        <w:rPr>
          <w:rFonts w:ascii="宋体" w:hAnsi="宋体" w:cs="宋体" w:hint="eastAsia"/>
          <w:b/>
          <w:bCs/>
          <w:sz w:val="24"/>
          <w:szCs w:val="24"/>
        </w:rPr>
        <w:t>五、培训时间与方式</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2025年9月25-30日  线上直播+课程回放</w:t>
      </w:r>
    </w:p>
    <w:p w:rsidR="008E1AEE" w:rsidRDefault="002F1EF6">
      <w:pPr>
        <w:spacing w:line="400" w:lineRule="exact"/>
        <w:ind w:firstLineChars="200" w:firstLine="482"/>
        <w:rPr>
          <w:rFonts w:ascii="宋体"/>
          <w:b/>
          <w:bCs/>
          <w:sz w:val="24"/>
          <w:szCs w:val="24"/>
        </w:rPr>
      </w:pPr>
      <w:r>
        <w:rPr>
          <w:rFonts w:ascii="宋体" w:hAnsi="宋体" w:cs="宋体" w:hint="eastAsia"/>
          <w:b/>
          <w:bCs/>
          <w:sz w:val="24"/>
          <w:szCs w:val="24"/>
        </w:rPr>
        <w:t>六、举办单位</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主办单位：北京华众研科教育科技中心</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协办单位：河北今墨教育科技有限公司</w:t>
      </w:r>
    </w:p>
    <w:p w:rsidR="008E1AEE" w:rsidRDefault="002F1EF6">
      <w:pPr>
        <w:spacing w:line="400" w:lineRule="exact"/>
        <w:ind w:firstLineChars="700" w:firstLine="1680"/>
        <w:jc w:val="left"/>
        <w:rPr>
          <w:rFonts w:ascii="宋体" w:hAnsi="宋体" w:cs="宋体"/>
          <w:sz w:val="24"/>
          <w:szCs w:val="24"/>
        </w:rPr>
      </w:pPr>
      <w:r>
        <w:rPr>
          <w:rFonts w:ascii="宋体" w:hAnsi="宋体" w:cs="宋体"/>
          <w:sz w:val="24"/>
          <w:szCs w:val="24"/>
        </w:rPr>
        <w:t>中教创展（北京）教育咨询有限公司</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技术支持：华众在线（微信公众平台）</w:t>
      </w:r>
    </w:p>
    <w:p w:rsidR="008E1AEE" w:rsidRDefault="002F1EF6">
      <w:pPr>
        <w:spacing w:line="400" w:lineRule="exact"/>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七、培训费用与证书</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（一）培训费：</w:t>
      </w:r>
      <w:r w:rsidR="000C3F13">
        <w:rPr>
          <w:rFonts w:ascii="宋体" w:hAnsi="宋体" w:cs="宋体"/>
          <w:color w:val="000000"/>
          <w:sz w:val="24"/>
          <w:szCs w:val="24"/>
        </w:rPr>
        <w:t>900</w:t>
      </w:r>
      <w:r>
        <w:rPr>
          <w:rFonts w:ascii="宋体" w:hAnsi="宋体" w:cs="宋体" w:hint="eastAsia"/>
          <w:color w:val="000000"/>
          <w:sz w:val="24"/>
          <w:szCs w:val="24"/>
        </w:rPr>
        <w:t>元/人(含授课、证书、材料等)</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（二）培训证书：培训后由北京华众研科教育科技中心颁发学时培训证书</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（三）本期培训由协办单位河北今墨教育科技有限公司、中教创展（北京）教育咨询有限公司收取培训费用并开具正式发票</w:t>
      </w:r>
    </w:p>
    <w:p w:rsidR="008E1AEE" w:rsidRDefault="002F1EF6">
      <w:pPr>
        <w:spacing w:line="400" w:lineRule="exact"/>
        <w:ind w:firstLineChars="200" w:firstLine="482"/>
        <w:jc w:val="left"/>
        <w:rPr>
          <w:rFonts w:ascii="宋体" w:hAnsi="宋体" w:cs="宋体"/>
          <w:b/>
          <w:bCs/>
          <w:color w:val="000000"/>
          <w:sz w:val="24"/>
          <w:szCs w:val="24"/>
        </w:rPr>
      </w:pPr>
      <w:r>
        <w:rPr>
          <w:rFonts w:ascii="宋体" w:hAnsi="宋体" w:cs="宋体" w:hint="eastAsia"/>
          <w:b/>
          <w:bCs/>
          <w:noProof/>
          <w:color w:val="000000"/>
          <w:sz w:val="24"/>
          <w:szCs w:val="24"/>
        </w:rPr>
        <w:drawing>
          <wp:anchor distT="0" distB="0" distL="114300" distR="114300" simplePos="0" relativeHeight="251658752" behindDoc="1" locked="0" layoutInCell="1" allowOverlap="1">
            <wp:simplePos x="0" y="0"/>
            <wp:positionH relativeFrom="column">
              <wp:posOffset>4508500</wp:posOffset>
            </wp:positionH>
            <wp:positionV relativeFrom="paragraph">
              <wp:posOffset>123825</wp:posOffset>
            </wp:positionV>
            <wp:extent cx="1255395" cy="1454150"/>
            <wp:effectExtent l="0" t="0" r="1905" b="12700"/>
            <wp:wrapNone/>
            <wp:docPr id="3" name="图片 3" descr="微信支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支付"/>
                    <pic:cNvPicPr>
                      <a:picLocks noChangeAspect="1"/>
                    </pic:cNvPicPr>
                  </pic:nvPicPr>
                  <pic:blipFill>
                    <a:blip r:embed="rId8"/>
                    <a:stretch>
                      <a:fillRect/>
                    </a:stretch>
                  </pic:blipFill>
                  <pic:spPr>
                    <a:xfrm>
                      <a:off x="0" y="0"/>
                      <a:ext cx="1255395" cy="1454150"/>
                    </a:xfrm>
                    <a:prstGeom prst="rect">
                      <a:avLst/>
                    </a:prstGeom>
                  </pic:spPr>
                </pic:pic>
              </a:graphicData>
            </a:graphic>
          </wp:anchor>
        </w:drawing>
      </w:r>
      <w:r>
        <w:rPr>
          <w:rFonts w:ascii="宋体" w:hAnsi="宋体" w:cs="宋体" w:hint="eastAsia"/>
          <w:b/>
          <w:bCs/>
          <w:color w:val="000000"/>
          <w:sz w:val="24"/>
          <w:szCs w:val="24"/>
        </w:rPr>
        <w:t>八、线上培训付款方式：转账汇款、扫码支付</w:t>
      </w:r>
    </w:p>
    <w:p w:rsidR="008E1AEE" w:rsidRDefault="002F1EF6">
      <w:pPr>
        <w:spacing w:line="400" w:lineRule="exact"/>
        <w:ind w:firstLineChars="200" w:firstLine="480"/>
        <w:jc w:val="left"/>
        <w:rPr>
          <w:rFonts w:ascii="宋体" w:hAnsi="宋体" w:cs="宋体"/>
          <w:b/>
          <w:bCs/>
          <w:color w:val="000000"/>
          <w:sz w:val="24"/>
          <w:szCs w:val="24"/>
        </w:rPr>
      </w:pPr>
      <w:r>
        <w:rPr>
          <w:rFonts w:ascii="宋体" w:hAnsi="宋体" w:cs="宋体" w:hint="eastAsia"/>
          <w:color w:val="000000"/>
          <w:sz w:val="24"/>
          <w:szCs w:val="24"/>
        </w:rPr>
        <w:t>方式一：转账汇款</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户名：河北今墨教育科技有限公司</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账号：610013010000014414</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开户行：秦皇岛银行股份有限公司远洋支行</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行号：313126010017</w:t>
      </w:r>
    </w:p>
    <w:p w:rsidR="008E1AEE" w:rsidRDefault="002F1EF6">
      <w:pPr>
        <w:spacing w:line="40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方式二：扫码转账支付（使用微信绑定公务卡后，扫描右侧二维码付款，请务必备注学校和姓名以备查询）</w:t>
      </w:r>
    </w:p>
    <w:p w:rsidR="008E1AEE" w:rsidRDefault="002F1EF6">
      <w:pPr>
        <w:spacing w:line="400" w:lineRule="exact"/>
        <w:ind w:firstLineChars="200" w:firstLine="482"/>
        <w:jc w:val="left"/>
        <w:rPr>
          <w:rFonts w:ascii="宋体"/>
          <w:b/>
          <w:bCs/>
          <w:sz w:val="24"/>
          <w:szCs w:val="24"/>
        </w:rPr>
      </w:pPr>
      <w:r>
        <w:rPr>
          <w:rFonts w:ascii="宋体" w:hAnsi="宋体" w:cs="宋体" w:hint="eastAsia"/>
          <w:b/>
          <w:bCs/>
          <w:color w:val="000000"/>
          <w:sz w:val="24"/>
          <w:szCs w:val="24"/>
        </w:rPr>
        <w:t>九、</w:t>
      </w:r>
      <w:r>
        <w:rPr>
          <w:rFonts w:ascii="宋体" w:hAnsi="宋体" w:cs="宋体" w:hint="eastAsia"/>
          <w:b/>
          <w:bCs/>
          <w:sz w:val="24"/>
          <w:szCs w:val="24"/>
        </w:rPr>
        <w:t>联系方式及报名方法</w:t>
      </w:r>
    </w:p>
    <w:p w:rsidR="008E1AEE" w:rsidRDefault="002F1EF6">
      <w:pPr>
        <w:spacing w:line="400" w:lineRule="exact"/>
        <w:ind w:firstLineChars="200" w:firstLine="480"/>
        <w:jc w:val="left"/>
        <w:rPr>
          <w:rFonts w:ascii="宋体" w:hAnsi="宋体" w:cs="宋体"/>
          <w:sz w:val="24"/>
          <w:szCs w:val="24"/>
        </w:rPr>
      </w:pPr>
      <w:bookmarkStart w:id="1" w:name="_Hlk59200186"/>
      <w:r>
        <w:rPr>
          <w:rFonts w:ascii="宋体" w:hAnsi="宋体" w:cs="宋体" w:hint="eastAsia"/>
          <w:sz w:val="24"/>
          <w:szCs w:val="24"/>
        </w:rPr>
        <w:t>报名联系人：</w:t>
      </w:r>
      <w:r w:rsidR="0068493B">
        <w:rPr>
          <w:rFonts w:ascii="宋体" w:hAnsi="宋体" w:cs="宋体" w:hint="eastAsia"/>
          <w:sz w:val="24"/>
          <w:szCs w:val="24"/>
        </w:rPr>
        <w:t>王新17701333406</w:t>
      </w:r>
      <w:r w:rsidR="001F675E">
        <w:rPr>
          <w:rFonts w:ascii="宋体" w:hAnsi="宋体" w:cs="宋体" w:hint="eastAsia"/>
          <w:sz w:val="24"/>
          <w:szCs w:val="24"/>
        </w:rPr>
        <w:t xml:space="preserve"> </w:t>
      </w:r>
      <w:r>
        <w:rPr>
          <w:rFonts w:ascii="宋体" w:hAnsi="宋体" w:cs="宋体" w:hint="eastAsia"/>
          <w:sz w:val="24"/>
          <w:szCs w:val="24"/>
        </w:rPr>
        <w:t>(微信同号)  负责人：郭老师13718621186(微信同号)</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报名邮箱：zhongjiaopingtai@126.com</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请参会代表将报名表发送至会务组指定报名邮箱并电话联系会务组</w:t>
      </w:r>
      <w:bookmarkStart w:id="2" w:name="_Hlk59200276"/>
      <w:bookmarkEnd w:id="1"/>
    </w:p>
    <w:bookmarkEnd w:id="2"/>
    <w:p w:rsidR="008E1AEE" w:rsidRDefault="002F1EF6">
      <w:pPr>
        <w:spacing w:line="380" w:lineRule="exact"/>
        <w:ind w:firstLineChars="1400" w:firstLine="3360"/>
        <w:jc w:val="left"/>
        <w:rPr>
          <w:rFonts w:ascii="宋体"/>
          <w:color w:val="000000"/>
          <w:sz w:val="24"/>
          <w:szCs w:val="24"/>
        </w:rPr>
      </w:pPr>
      <w:r>
        <w:rPr>
          <w:rFonts w:ascii="宋体" w:hint="eastAsia"/>
          <w:noProof/>
          <w:color w:val="000000"/>
          <w:sz w:val="24"/>
          <w:szCs w:val="24"/>
        </w:rPr>
        <w:drawing>
          <wp:anchor distT="0" distB="0" distL="114300" distR="114300" simplePos="0" relativeHeight="251659776" behindDoc="1" locked="0" layoutInCell="1" allowOverlap="1">
            <wp:simplePos x="0" y="0"/>
            <wp:positionH relativeFrom="column">
              <wp:posOffset>3695065</wp:posOffset>
            </wp:positionH>
            <wp:positionV relativeFrom="paragraph">
              <wp:posOffset>110490</wp:posOffset>
            </wp:positionV>
            <wp:extent cx="1485900" cy="1485900"/>
            <wp:effectExtent l="0" t="0" r="0" b="0"/>
            <wp:wrapNone/>
            <wp:docPr id="2" name="图片 2" descr="QQ截图2022100814541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21008145416_副本"/>
                    <pic:cNvPicPr>
                      <a:picLocks noChangeAspect="1"/>
                    </pic:cNvPicPr>
                  </pic:nvPicPr>
                  <pic:blipFill>
                    <a:blip r:embed="rId9"/>
                    <a:stretch>
                      <a:fillRect/>
                    </a:stretch>
                  </pic:blipFill>
                  <pic:spPr>
                    <a:xfrm>
                      <a:off x="0" y="0"/>
                      <a:ext cx="1485900" cy="1485900"/>
                    </a:xfrm>
                    <a:prstGeom prst="rect">
                      <a:avLst/>
                    </a:prstGeom>
                  </pic:spPr>
                </pic:pic>
              </a:graphicData>
            </a:graphic>
          </wp:anchor>
        </w:drawing>
      </w:r>
    </w:p>
    <w:p w:rsidR="008E1AEE" w:rsidRDefault="008E1AEE">
      <w:pPr>
        <w:spacing w:line="380" w:lineRule="exact"/>
        <w:ind w:firstLineChars="1600" w:firstLine="3840"/>
        <w:jc w:val="left"/>
        <w:rPr>
          <w:rFonts w:ascii="宋体"/>
          <w:sz w:val="24"/>
          <w:szCs w:val="24"/>
        </w:rPr>
      </w:pPr>
    </w:p>
    <w:p w:rsidR="008E1AEE" w:rsidRDefault="008E1AEE">
      <w:pPr>
        <w:spacing w:line="380" w:lineRule="exact"/>
        <w:ind w:firstLineChars="1800" w:firstLine="4320"/>
        <w:jc w:val="left"/>
        <w:rPr>
          <w:rFonts w:ascii="宋体" w:hAnsi="宋体" w:cs="宋体"/>
          <w:sz w:val="24"/>
          <w:szCs w:val="24"/>
        </w:rPr>
      </w:pPr>
    </w:p>
    <w:p w:rsidR="008E1AEE" w:rsidRDefault="002F1EF6">
      <w:pPr>
        <w:spacing w:line="380" w:lineRule="exact"/>
        <w:ind w:firstLineChars="2300" w:firstLine="5520"/>
        <w:jc w:val="left"/>
        <w:rPr>
          <w:rFonts w:ascii="宋体"/>
          <w:sz w:val="24"/>
          <w:szCs w:val="24"/>
        </w:rPr>
      </w:pPr>
      <w:r>
        <w:rPr>
          <w:rFonts w:ascii="宋体" w:hAnsi="宋体" w:cs="宋体" w:hint="eastAsia"/>
          <w:sz w:val="24"/>
          <w:szCs w:val="24"/>
        </w:rPr>
        <w:t>北京华众研科教育科技中心</w:t>
      </w:r>
    </w:p>
    <w:p w:rsidR="008E1AEE" w:rsidRDefault="002F1EF6">
      <w:pPr>
        <w:spacing w:line="380" w:lineRule="exact"/>
        <w:ind w:firstLineChars="200" w:firstLine="480"/>
        <w:jc w:val="left"/>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20</w:t>
      </w:r>
      <w:r>
        <w:rPr>
          <w:rFonts w:ascii="宋体" w:hAnsi="宋体" w:cs="宋体" w:hint="eastAsia"/>
          <w:sz w:val="24"/>
          <w:szCs w:val="24"/>
        </w:rPr>
        <w:t>25年8月29日</w:t>
      </w:r>
    </w:p>
    <w:p w:rsidR="008E1AEE" w:rsidRDefault="008E1AEE">
      <w:pPr>
        <w:spacing w:line="400" w:lineRule="exact"/>
        <w:ind w:firstLineChars="200" w:firstLine="560"/>
        <w:jc w:val="left"/>
        <w:rPr>
          <w:rFonts w:ascii="宋体" w:hAnsi="宋体" w:cs="宋体"/>
          <w:sz w:val="28"/>
          <w:szCs w:val="28"/>
        </w:rPr>
      </w:pPr>
    </w:p>
    <w:p w:rsidR="008E1AEE" w:rsidRDefault="008E1AEE">
      <w:pPr>
        <w:spacing w:line="400" w:lineRule="exact"/>
        <w:ind w:firstLineChars="200" w:firstLine="560"/>
        <w:jc w:val="left"/>
        <w:rPr>
          <w:rFonts w:ascii="宋体" w:hAnsi="宋体" w:cs="宋体"/>
          <w:sz w:val="28"/>
          <w:szCs w:val="28"/>
        </w:rPr>
      </w:pPr>
    </w:p>
    <w:p w:rsidR="008E1AEE" w:rsidRDefault="008E1AEE">
      <w:pPr>
        <w:spacing w:line="400" w:lineRule="exact"/>
        <w:ind w:firstLineChars="200" w:firstLine="560"/>
        <w:jc w:val="left"/>
        <w:rPr>
          <w:rFonts w:ascii="宋体" w:hAnsi="宋体" w:cs="宋体"/>
          <w:sz w:val="28"/>
          <w:szCs w:val="28"/>
        </w:rPr>
      </w:pP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附件1：日程安排表</w:t>
      </w:r>
    </w:p>
    <w:p w:rsidR="008E1AEE" w:rsidRDefault="002F1EF6">
      <w:pPr>
        <w:spacing w:line="400" w:lineRule="exact"/>
        <w:ind w:firstLineChars="200" w:firstLine="480"/>
        <w:jc w:val="left"/>
        <w:rPr>
          <w:rFonts w:ascii="宋体" w:hAnsi="宋体" w:cs="宋体"/>
          <w:sz w:val="24"/>
          <w:szCs w:val="24"/>
        </w:rPr>
      </w:pPr>
      <w:r>
        <w:rPr>
          <w:rFonts w:ascii="宋体" w:hAnsi="宋体" w:cs="宋体" w:hint="eastAsia"/>
          <w:sz w:val="24"/>
          <w:szCs w:val="24"/>
        </w:rPr>
        <w:t>附件2：报名回执表</w:t>
      </w:r>
    </w:p>
    <w:p w:rsidR="008E1AEE" w:rsidRDefault="008E1AEE">
      <w:pPr>
        <w:spacing w:line="400" w:lineRule="exact"/>
        <w:ind w:firstLineChars="200" w:firstLine="560"/>
        <w:jc w:val="left"/>
        <w:rPr>
          <w:rFonts w:ascii="宋体" w:hAnsi="宋体" w:cs="宋体"/>
          <w:sz w:val="28"/>
          <w:szCs w:val="28"/>
        </w:rPr>
      </w:pPr>
    </w:p>
    <w:p w:rsidR="008E1AEE" w:rsidRDefault="008E1AEE">
      <w:pPr>
        <w:spacing w:line="320" w:lineRule="exact"/>
        <w:ind w:left="1680" w:hangingChars="700" w:hanging="1680"/>
        <w:jc w:val="left"/>
        <w:rPr>
          <w:rFonts w:ascii="宋体" w:hAnsi="宋体" w:cs="宋体"/>
          <w:sz w:val="24"/>
          <w:szCs w:val="24"/>
        </w:rPr>
      </w:pPr>
    </w:p>
    <w:p w:rsidR="008E1AEE" w:rsidRDefault="008E1AEE">
      <w:pPr>
        <w:spacing w:line="320" w:lineRule="exact"/>
        <w:ind w:left="1680" w:hangingChars="700" w:hanging="1680"/>
        <w:jc w:val="left"/>
        <w:rPr>
          <w:rFonts w:ascii="宋体" w:hAnsi="宋体" w:cs="宋体"/>
          <w:sz w:val="24"/>
          <w:szCs w:val="24"/>
        </w:rPr>
      </w:pPr>
    </w:p>
    <w:p w:rsidR="008E1AEE" w:rsidRDefault="002F1EF6">
      <w:pPr>
        <w:spacing w:line="400" w:lineRule="exact"/>
        <w:jc w:val="left"/>
        <w:rPr>
          <w:rFonts w:ascii="宋体" w:hAnsi="宋体" w:cs="宋体"/>
          <w:b/>
          <w:bCs/>
          <w:sz w:val="28"/>
          <w:szCs w:val="28"/>
        </w:rPr>
      </w:pPr>
      <w:r>
        <w:rPr>
          <w:rFonts w:ascii="宋体" w:hAnsi="宋体" w:cs="宋体" w:hint="eastAsia"/>
          <w:b/>
          <w:bCs/>
          <w:sz w:val="28"/>
          <w:szCs w:val="28"/>
        </w:rPr>
        <w:t>附件1：                      日程安排表</w:t>
      </w:r>
    </w:p>
    <w:tbl>
      <w:tblPr>
        <w:tblW w:w="10478"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675"/>
        <w:gridCol w:w="1260"/>
        <w:gridCol w:w="7543"/>
      </w:tblGrid>
      <w:tr w:rsidR="008E1AEE">
        <w:trPr>
          <w:trHeight w:val="454"/>
        </w:trPr>
        <w:tc>
          <w:tcPr>
            <w:tcW w:w="1675" w:type="dxa"/>
            <w:tcBorders>
              <w:tl2br w:val="nil"/>
              <w:tr2bl w:val="nil"/>
            </w:tcBorders>
            <w:tcMar>
              <w:top w:w="0" w:type="dxa"/>
              <w:left w:w="108" w:type="dxa"/>
              <w:bottom w:w="0" w:type="dxa"/>
              <w:right w:w="108" w:type="dxa"/>
            </w:tcMar>
            <w:vAlign w:val="center"/>
          </w:tcPr>
          <w:p w:rsidR="008E1AEE" w:rsidRDefault="002F1EF6">
            <w:pPr>
              <w:spacing w:line="320" w:lineRule="exact"/>
              <w:ind w:firstLineChars="100" w:firstLine="240"/>
              <w:jc w:val="left"/>
              <w:rPr>
                <w:rFonts w:ascii="宋体" w:hAnsi="宋体" w:cs="宋体"/>
                <w:sz w:val="24"/>
                <w:szCs w:val="24"/>
              </w:rPr>
            </w:pPr>
            <w:r>
              <w:rPr>
                <w:rFonts w:ascii="宋体" w:hAnsi="宋体" w:cs="宋体" w:hint="eastAsia"/>
                <w:sz w:val="24"/>
                <w:szCs w:val="24"/>
              </w:rPr>
              <w:t>日期</w:t>
            </w:r>
          </w:p>
        </w:tc>
        <w:tc>
          <w:tcPr>
            <w:tcW w:w="1260" w:type="dxa"/>
            <w:tcBorders>
              <w:tl2br w:val="nil"/>
              <w:tr2bl w:val="nil"/>
            </w:tcBorders>
            <w:tcMar>
              <w:top w:w="0" w:type="dxa"/>
              <w:left w:w="108" w:type="dxa"/>
              <w:bottom w:w="0" w:type="dxa"/>
              <w:right w:w="108" w:type="dxa"/>
            </w:tcMar>
            <w:vAlign w:val="center"/>
          </w:tcPr>
          <w:p w:rsidR="008E1AEE" w:rsidRDefault="002F1EF6">
            <w:pPr>
              <w:spacing w:line="320" w:lineRule="exact"/>
              <w:ind w:firstLineChars="200" w:firstLine="480"/>
              <w:jc w:val="left"/>
              <w:rPr>
                <w:rFonts w:ascii="宋体" w:hAnsi="宋体" w:cs="宋体"/>
                <w:sz w:val="24"/>
                <w:szCs w:val="24"/>
              </w:rPr>
            </w:pPr>
            <w:r>
              <w:rPr>
                <w:rFonts w:ascii="宋体" w:hAnsi="宋体" w:cs="宋体" w:hint="eastAsia"/>
                <w:sz w:val="24"/>
                <w:szCs w:val="24"/>
              </w:rPr>
              <w:t>时间</w:t>
            </w:r>
          </w:p>
        </w:tc>
        <w:tc>
          <w:tcPr>
            <w:tcW w:w="7543" w:type="dxa"/>
            <w:tcBorders>
              <w:tl2br w:val="nil"/>
              <w:tr2bl w:val="nil"/>
            </w:tcBorders>
            <w:tcMar>
              <w:top w:w="0" w:type="dxa"/>
              <w:left w:w="108" w:type="dxa"/>
              <w:bottom w:w="0" w:type="dxa"/>
              <w:right w:w="108" w:type="dxa"/>
            </w:tcMar>
            <w:vAlign w:val="center"/>
          </w:tcPr>
          <w:p w:rsidR="008E1AEE" w:rsidRDefault="002F1EF6">
            <w:pPr>
              <w:spacing w:line="320" w:lineRule="exact"/>
              <w:ind w:firstLineChars="1300" w:firstLine="3120"/>
              <w:jc w:val="left"/>
              <w:rPr>
                <w:rFonts w:ascii="宋体" w:hAnsi="宋体" w:cs="宋体"/>
                <w:sz w:val="24"/>
                <w:szCs w:val="24"/>
              </w:rPr>
            </w:pPr>
            <w:r>
              <w:rPr>
                <w:rFonts w:ascii="宋体" w:hAnsi="宋体" w:cs="宋体" w:hint="eastAsia"/>
                <w:sz w:val="24"/>
                <w:szCs w:val="24"/>
              </w:rPr>
              <w:t>内容</w:t>
            </w:r>
          </w:p>
        </w:tc>
      </w:tr>
      <w:tr w:rsidR="008E1AEE">
        <w:trPr>
          <w:trHeight w:val="454"/>
        </w:trPr>
        <w:tc>
          <w:tcPr>
            <w:tcW w:w="1675" w:type="dxa"/>
            <w:vMerge w:val="restart"/>
            <w:tcBorders>
              <w:tl2br w:val="nil"/>
              <w:tr2bl w:val="nil"/>
            </w:tcBorders>
            <w:tcMar>
              <w:top w:w="0" w:type="dxa"/>
              <w:left w:w="108" w:type="dxa"/>
              <w:bottom w:w="0" w:type="dxa"/>
              <w:right w:w="108" w:type="dxa"/>
            </w:tcMar>
            <w:vAlign w:val="center"/>
          </w:tcPr>
          <w:p w:rsidR="008E1AEE" w:rsidRDefault="002F1EF6">
            <w:pPr>
              <w:spacing w:line="320" w:lineRule="exact"/>
              <w:jc w:val="center"/>
              <w:rPr>
                <w:rFonts w:ascii="宋体" w:hAnsi="宋体" w:cs="宋体"/>
                <w:sz w:val="24"/>
                <w:szCs w:val="24"/>
              </w:rPr>
            </w:pPr>
            <w:r>
              <w:rPr>
                <w:rFonts w:ascii="宋体" w:hAnsi="宋体" w:cs="宋体" w:hint="eastAsia"/>
                <w:spacing w:val="-2"/>
                <w:sz w:val="24"/>
                <w:szCs w:val="24"/>
              </w:rPr>
              <w:t>9月25日</w:t>
            </w:r>
          </w:p>
          <w:p w:rsidR="008E1AEE" w:rsidRDefault="002F1EF6">
            <w:pPr>
              <w:spacing w:line="320" w:lineRule="exact"/>
              <w:jc w:val="center"/>
              <w:rPr>
                <w:rFonts w:ascii="宋体" w:hAnsi="宋体" w:cs="宋体"/>
                <w:sz w:val="24"/>
                <w:szCs w:val="24"/>
              </w:rPr>
            </w:pPr>
            <w:r>
              <w:rPr>
                <w:rFonts w:ascii="宋体" w:hAnsi="宋体" w:cs="宋体" w:hint="eastAsia"/>
                <w:sz w:val="24"/>
                <w:szCs w:val="24"/>
              </w:rPr>
              <w:t>19:00-20:30</w:t>
            </w:r>
          </w:p>
          <w:p w:rsidR="008E1AEE" w:rsidRDefault="008E1AEE">
            <w:pPr>
              <w:spacing w:line="320" w:lineRule="exact"/>
              <w:ind w:firstLineChars="100" w:firstLine="240"/>
              <w:jc w:val="left"/>
              <w:rPr>
                <w:rFonts w:ascii="宋体" w:hAnsi="宋体" w:cs="宋体"/>
                <w:sz w:val="24"/>
                <w:szCs w:val="24"/>
              </w:rPr>
            </w:pPr>
          </w:p>
        </w:tc>
        <w:tc>
          <w:tcPr>
            <w:tcW w:w="1260" w:type="dxa"/>
            <w:tcBorders>
              <w:bottom w:val="single" w:sz="4" w:space="0" w:color="auto"/>
              <w:tl2br w:val="nil"/>
              <w:tr2bl w:val="nil"/>
            </w:tcBorders>
            <w:tcMar>
              <w:top w:w="0" w:type="dxa"/>
              <w:left w:w="108" w:type="dxa"/>
              <w:bottom w:w="0" w:type="dxa"/>
              <w:right w:w="108" w:type="dxa"/>
            </w:tcMar>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主题1</w:t>
            </w:r>
          </w:p>
        </w:tc>
        <w:tc>
          <w:tcPr>
            <w:tcW w:w="7543" w:type="dxa"/>
            <w:tcBorders>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第五届全国高校教师教学创新大赛一等奖分享与总结（新文科）</w:t>
            </w:r>
          </w:p>
          <w:p w:rsidR="008E1AEE" w:rsidRDefault="002F1EF6">
            <w:pPr>
              <w:spacing w:line="340" w:lineRule="exact"/>
              <w:jc w:val="center"/>
              <w:rPr>
                <w:rFonts w:ascii="宋体" w:hAnsi="宋体" w:cs="宋体"/>
                <w:b/>
                <w:bCs/>
                <w:sz w:val="24"/>
                <w:szCs w:val="24"/>
              </w:rPr>
            </w:pPr>
            <w:r>
              <w:rPr>
                <w:rFonts w:ascii="宋体" w:hAnsi="宋体" w:cs="宋体" w:hint="eastAsia"/>
                <w:b/>
                <w:bCs/>
                <w:color w:val="000000"/>
                <w:sz w:val="24"/>
                <w:szCs w:val="24"/>
              </w:rPr>
              <w:t>教学创新大赛的创新要点及备赛路径</w:t>
            </w:r>
          </w:p>
        </w:tc>
      </w:tr>
      <w:tr w:rsidR="008E1AEE">
        <w:trPr>
          <w:trHeight w:val="1417"/>
        </w:trPr>
        <w:tc>
          <w:tcPr>
            <w:tcW w:w="1675" w:type="dxa"/>
            <w:vMerge/>
            <w:tcBorders>
              <w:bottom w:val="single" w:sz="4" w:space="0" w:color="auto"/>
              <w:tl2br w:val="nil"/>
              <w:tr2bl w:val="nil"/>
            </w:tcBorders>
            <w:tcMar>
              <w:top w:w="0" w:type="dxa"/>
              <w:left w:w="108" w:type="dxa"/>
              <w:bottom w:w="0" w:type="dxa"/>
              <w:right w:w="108" w:type="dxa"/>
            </w:tcMar>
            <w:vAlign w:val="center"/>
          </w:tcPr>
          <w:p w:rsidR="008E1AEE" w:rsidRDefault="008E1AEE">
            <w:pPr>
              <w:spacing w:line="320" w:lineRule="exact"/>
              <w:ind w:firstLineChars="100" w:firstLine="240"/>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20" w:lineRule="exac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1.创新维度：围绕教学理念（以学生为中心）、教学内容（前沿与热点）、教学方法（多元与技术融合）及评价体系（过程与能力导向）系统创新</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2.报告撰写：成果报告需严格遵循“问题-创新-成效”逻辑，用具体数据和案例量化证明改革实效</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3.课堂实录：视频应真实展现学生中心课堂，避免表演式互动，确保创新环节完整且学生互动镜头占比不低于30%</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4.现场汇报：12分钟汇报需精炼核心创新点，运用可视化图表与简短案例，并预判质疑准备答辩</w:t>
            </w:r>
          </w:p>
          <w:p w:rsidR="008E1AEE" w:rsidRDefault="002F1EF6" w:rsidP="003C67C2">
            <w:pPr>
              <w:spacing w:line="340" w:lineRule="exact"/>
              <w:rPr>
                <w:rFonts w:ascii="宋体" w:hAnsi="宋体" w:cs="宋体"/>
                <w:sz w:val="24"/>
                <w:szCs w:val="24"/>
              </w:rPr>
            </w:pPr>
            <w:r>
              <w:rPr>
                <w:rFonts w:ascii="宋体" w:hAnsi="宋体" w:cs="宋体" w:hint="eastAsia"/>
                <w:color w:val="000000"/>
                <w:sz w:val="24"/>
                <w:szCs w:val="24"/>
              </w:rPr>
              <w:t>5.备赛心态：将备赛视为持续改进的“长跑”，早期规划并将赛事准备与日常教学建设相结合</w:t>
            </w:r>
          </w:p>
        </w:tc>
      </w:tr>
      <w:tr w:rsidR="008E1AEE">
        <w:trPr>
          <w:trHeight w:val="454"/>
        </w:trPr>
        <w:tc>
          <w:tcPr>
            <w:tcW w:w="1675" w:type="dxa"/>
            <w:vMerge/>
            <w:tcBorders>
              <w:bottom w:val="single" w:sz="4" w:space="0" w:color="auto"/>
              <w:tl2br w:val="nil"/>
              <w:tr2bl w:val="nil"/>
            </w:tcBorders>
            <w:tcMar>
              <w:top w:w="0" w:type="dxa"/>
              <w:left w:w="108" w:type="dxa"/>
              <w:bottom w:w="0" w:type="dxa"/>
              <w:right w:w="108" w:type="dxa"/>
            </w:tcMar>
            <w:vAlign w:val="center"/>
          </w:tcPr>
          <w:p w:rsidR="008E1AEE" w:rsidRDefault="008E1AEE">
            <w:pPr>
              <w:spacing w:line="320" w:lineRule="exact"/>
              <w:ind w:firstLineChars="100" w:firstLine="240"/>
              <w:jc w:val="left"/>
              <w:rPr>
                <w:rFonts w:ascii="宋体" w:hAnsi="宋体" w:cs="宋体"/>
                <w:sz w:val="24"/>
                <w:szCs w:val="24"/>
              </w:rPr>
            </w:pPr>
          </w:p>
        </w:tc>
        <w:tc>
          <w:tcPr>
            <w:tcW w:w="1260" w:type="dxa"/>
            <w:tcBorders>
              <w:top w:val="single" w:sz="4" w:space="0" w:color="auto"/>
              <w:tl2br w:val="nil"/>
              <w:tr2bl w:val="nil"/>
            </w:tcBorders>
            <w:tcMar>
              <w:top w:w="0" w:type="dxa"/>
              <w:left w:w="108" w:type="dxa"/>
              <w:bottom w:w="0" w:type="dxa"/>
              <w:right w:w="108" w:type="dxa"/>
            </w:tcMar>
            <w:vAlign w:val="center"/>
          </w:tcPr>
          <w:p w:rsidR="008E1AEE" w:rsidRDefault="002F1EF6">
            <w:pPr>
              <w:spacing w:line="320" w:lineRule="exac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color w:val="000000"/>
                <w:sz w:val="24"/>
                <w:szCs w:val="24"/>
              </w:rPr>
              <w:t>浙江传媒学院</w:t>
            </w:r>
            <w:r>
              <w:rPr>
                <w:rFonts w:ascii="宋体" w:hAnsi="宋体" w:cs="宋体" w:hint="eastAsia"/>
                <w:color w:val="000000"/>
                <w:sz w:val="24"/>
                <w:szCs w:val="24"/>
              </w:rPr>
              <w:t xml:space="preserve">  </w:t>
            </w:r>
            <w:r>
              <w:rPr>
                <w:rFonts w:ascii="宋体" w:hAnsi="宋体" w:cs="宋体"/>
                <w:color w:val="000000"/>
                <w:sz w:val="24"/>
                <w:szCs w:val="24"/>
              </w:rPr>
              <w:t>李斌</w:t>
            </w:r>
          </w:p>
          <w:p w:rsidR="008E1AEE" w:rsidRDefault="002F1EF6">
            <w:pPr>
              <w:spacing w:line="340" w:lineRule="exact"/>
              <w:jc w:val="center"/>
              <w:rPr>
                <w:rFonts w:ascii="宋体" w:hAnsi="宋体" w:cs="宋体"/>
                <w:b/>
                <w:bCs/>
                <w:sz w:val="24"/>
                <w:szCs w:val="24"/>
              </w:rPr>
            </w:pPr>
            <w:r>
              <w:rPr>
                <w:rFonts w:ascii="宋体" w:hAnsi="宋体" w:cs="宋体" w:hint="eastAsia"/>
                <w:color w:val="000000"/>
                <w:sz w:val="24"/>
                <w:szCs w:val="24"/>
              </w:rPr>
              <w:t>第五届全国高校教师教学创新大赛一等奖（新文科）</w:t>
            </w:r>
          </w:p>
        </w:tc>
      </w:tr>
      <w:tr w:rsidR="008E1AEE">
        <w:trPr>
          <w:trHeight w:val="680"/>
        </w:trPr>
        <w:tc>
          <w:tcPr>
            <w:tcW w:w="1675" w:type="dxa"/>
            <w:vMerge w:val="restart"/>
            <w:tcBorders>
              <w:top w:val="single" w:sz="4" w:space="0" w:color="auto"/>
              <w:tl2br w:val="nil"/>
              <w:tr2bl w:val="nil"/>
            </w:tcBorders>
            <w:tcMar>
              <w:top w:w="0" w:type="dxa"/>
              <w:left w:w="108" w:type="dxa"/>
              <w:bottom w:w="0" w:type="dxa"/>
              <w:right w:w="108" w:type="dxa"/>
            </w:tcMar>
            <w:vAlign w:val="center"/>
          </w:tcPr>
          <w:p w:rsidR="008E1AEE" w:rsidRDefault="008E1AEE">
            <w:pPr>
              <w:spacing w:line="320" w:lineRule="exact"/>
              <w:ind w:firstLineChars="100" w:firstLine="236"/>
              <w:jc w:val="left"/>
              <w:rPr>
                <w:rFonts w:ascii="宋体" w:hAnsi="宋体" w:cs="宋体"/>
                <w:spacing w:val="-2"/>
                <w:sz w:val="24"/>
                <w:szCs w:val="24"/>
              </w:rPr>
            </w:pPr>
          </w:p>
          <w:p w:rsidR="008E1AEE" w:rsidRDefault="002F1EF6">
            <w:pPr>
              <w:spacing w:line="320" w:lineRule="exact"/>
              <w:jc w:val="center"/>
              <w:rPr>
                <w:rFonts w:ascii="宋体" w:hAnsi="宋体" w:cs="宋体"/>
                <w:sz w:val="24"/>
                <w:szCs w:val="24"/>
              </w:rPr>
            </w:pPr>
            <w:r>
              <w:rPr>
                <w:rFonts w:ascii="宋体" w:hAnsi="宋体" w:cs="宋体" w:hint="eastAsia"/>
                <w:spacing w:val="-2"/>
                <w:sz w:val="24"/>
                <w:szCs w:val="24"/>
              </w:rPr>
              <w:t>9月26日</w:t>
            </w:r>
          </w:p>
          <w:p w:rsidR="008E1AEE" w:rsidRDefault="002F1EF6">
            <w:pPr>
              <w:spacing w:line="320" w:lineRule="exact"/>
              <w:jc w:val="center"/>
              <w:rPr>
                <w:rFonts w:ascii="宋体" w:hAnsi="宋体" w:cs="宋体"/>
                <w:sz w:val="24"/>
                <w:szCs w:val="24"/>
              </w:rPr>
            </w:pPr>
            <w:r>
              <w:rPr>
                <w:rFonts w:ascii="宋体" w:hAnsi="宋体" w:cs="宋体" w:hint="eastAsia"/>
                <w:sz w:val="24"/>
                <w:szCs w:val="24"/>
              </w:rPr>
              <w:t>19:00-20:30</w:t>
            </w:r>
          </w:p>
          <w:p w:rsidR="008E1AEE" w:rsidRDefault="008E1AEE">
            <w:pPr>
              <w:spacing w:line="320" w:lineRule="exact"/>
              <w:ind w:firstLineChars="100" w:firstLine="240"/>
              <w:jc w:val="left"/>
              <w:rPr>
                <w:rFonts w:ascii="宋体" w:hAnsi="宋体" w:cs="宋体"/>
                <w:sz w:val="24"/>
                <w:szCs w:val="24"/>
              </w:rPr>
            </w:pPr>
          </w:p>
        </w:tc>
        <w:tc>
          <w:tcPr>
            <w:tcW w:w="1260" w:type="dxa"/>
            <w:tcBorders>
              <w:right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主题2</w:t>
            </w:r>
          </w:p>
        </w:tc>
        <w:tc>
          <w:tcPr>
            <w:tcW w:w="7543" w:type="dxa"/>
            <w:tcBorders>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第五届全国高校教师教学创新大赛一等奖分享与总结（新工科）</w:t>
            </w:r>
          </w:p>
          <w:p w:rsidR="008E1AEE" w:rsidRDefault="002F1EF6">
            <w:pPr>
              <w:spacing w:line="340" w:lineRule="exact"/>
              <w:jc w:val="center"/>
              <w:rPr>
                <w:rFonts w:ascii="宋体" w:hAnsi="宋体" w:cs="宋体"/>
                <w:sz w:val="24"/>
                <w:szCs w:val="24"/>
              </w:rPr>
            </w:pPr>
            <w:r>
              <w:rPr>
                <w:rFonts w:ascii="宋体" w:hAnsi="宋体" w:cs="宋体" w:hint="eastAsia"/>
                <w:b/>
                <w:bCs/>
                <w:color w:val="000000"/>
                <w:sz w:val="24"/>
                <w:szCs w:val="24"/>
              </w:rPr>
              <w:t>课堂到赛场：教学创新大赛的经验与思考</w:t>
            </w:r>
          </w:p>
        </w:tc>
      </w:tr>
      <w:tr w:rsidR="008E1AEE">
        <w:trPr>
          <w:trHeight w:val="90"/>
        </w:trPr>
        <w:tc>
          <w:tcPr>
            <w:tcW w:w="1675" w:type="dxa"/>
            <w:vMerge/>
            <w:tcBorders>
              <w:tl2br w:val="nil"/>
              <w:tr2bl w:val="nil"/>
            </w:tcBorders>
            <w:tcMar>
              <w:top w:w="0" w:type="dxa"/>
              <w:left w:w="108" w:type="dxa"/>
              <w:bottom w:w="0" w:type="dxa"/>
              <w:right w:w="108" w:type="dxa"/>
            </w:tcMar>
            <w:vAlign w:val="center"/>
          </w:tcPr>
          <w:p w:rsidR="008E1AEE" w:rsidRDefault="008E1AEE">
            <w:pPr>
              <w:spacing w:line="320" w:lineRule="exact"/>
              <w:ind w:firstLineChars="100" w:firstLine="240"/>
              <w:jc w:val="left"/>
              <w:rPr>
                <w:rFonts w:ascii="宋体" w:hAnsi="宋体" w:cs="宋体"/>
                <w:sz w:val="24"/>
                <w:szCs w:val="24"/>
              </w:rPr>
            </w:pPr>
          </w:p>
        </w:tc>
        <w:tc>
          <w:tcPr>
            <w:tcW w:w="1260" w:type="dxa"/>
            <w:tcBorders>
              <w:top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1.从课程痛点出发的教学创新设计思路</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2.如何通过模块化重构、任务链驱动、五感沉浸等举措推动课程改革与学生成长</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3.参赛材料准备、课堂展示与答辩交流等备赛经验</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4.教学创新大赛对教师成长与课程建设的意义</w:t>
            </w:r>
          </w:p>
          <w:p w:rsidR="008E1AEE" w:rsidRDefault="002F1EF6" w:rsidP="003C67C2">
            <w:pPr>
              <w:spacing w:line="340" w:lineRule="exact"/>
              <w:jc w:val="left"/>
              <w:rPr>
                <w:rFonts w:ascii="宋体" w:hAnsi="宋体" w:cs="宋体"/>
                <w:sz w:val="24"/>
                <w:szCs w:val="24"/>
              </w:rPr>
            </w:pPr>
            <w:r>
              <w:rPr>
                <w:rFonts w:ascii="宋体" w:hAnsi="宋体" w:cs="宋体" w:hint="eastAsia"/>
                <w:color w:val="000000"/>
                <w:sz w:val="24"/>
                <w:szCs w:val="24"/>
              </w:rPr>
              <w:t>5.教学创新与参赛准备的要点</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320" w:lineRule="exact"/>
              <w:ind w:firstLineChars="100" w:firstLine="240"/>
              <w:jc w:val="left"/>
              <w:rPr>
                <w:rFonts w:ascii="宋体" w:hAnsi="宋体" w:cs="宋体"/>
                <w:sz w:val="24"/>
                <w:szCs w:val="24"/>
              </w:rPr>
            </w:pPr>
          </w:p>
        </w:tc>
        <w:tc>
          <w:tcPr>
            <w:tcW w:w="1260" w:type="dxa"/>
            <w:tcBorders>
              <w:top w:val="single" w:sz="4" w:space="0" w:color="auto"/>
              <w:right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西南交通大学  宣湟</w:t>
            </w:r>
          </w:p>
          <w:p w:rsidR="008E1AEE" w:rsidRDefault="002F1EF6">
            <w:pPr>
              <w:spacing w:line="340" w:lineRule="exact"/>
              <w:jc w:val="center"/>
              <w:rPr>
                <w:rFonts w:ascii="宋体" w:hAnsi="宋体" w:cs="宋体"/>
                <w:b/>
                <w:bCs/>
                <w:color w:val="000000"/>
                <w:sz w:val="24"/>
                <w:szCs w:val="24"/>
              </w:rPr>
            </w:pPr>
            <w:r>
              <w:rPr>
                <w:rFonts w:ascii="宋体" w:hAnsi="宋体" w:cs="宋体" w:hint="eastAsia"/>
                <w:color w:val="000000"/>
                <w:sz w:val="24"/>
                <w:szCs w:val="24"/>
              </w:rPr>
              <w:t>第五届全国高校教师教学创新大赛一等奖（新工科）</w:t>
            </w:r>
          </w:p>
        </w:tc>
      </w:tr>
      <w:tr w:rsidR="008E1AEE">
        <w:trPr>
          <w:trHeight w:val="503"/>
        </w:trPr>
        <w:tc>
          <w:tcPr>
            <w:tcW w:w="1675" w:type="dxa"/>
            <w:vMerge w:val="restart"/>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p w:rsidR="008E1AEE" w:rsidRDefault="008E1AEE">
            <w:pPr>
              <w:spacing w:line="280" w:lineRule="exact"/>
              <w:jc w:val="left"/>
              <w:rPr>
                <w:rFonts w:ascii="宋体" w:hAnsi="宋体" w:cs="宋体"/>
                <w:sz w:val="24"/>
                <w:szCs w:val="24"/>
              </w:rPr>
            </w:pPr>
          </w:p>
          <w:p w:rsidR="008E1AEE" w:rsidRDefault="002F1EF6">
            <w:pPr>
              <w:spacing w:line="280" w:lineRule="exact"/>
              <w:jc w:val="center"/>
              <w:rPr>
                <w:rFonts w:ascii="宋体" w:hAnsi="宋体" w:cs="宋体"/>
                <w:sz w:val="24"/>
                <w:szCs w:val="24"/>
              </w:rPr>
            </w:pPr>
            <w:r>
              <w:rPr>
                <w:rFonts w:ascii="宋体" w:hAnsi="宋体" w:cs="宋体" w:hint="eastAsia"/>
                <w:sz w:val="24"/>
                <w:szCs w:val="24"/>
              </w:rPr>
              <w:t>9月27日</w:t>
            </w:r>
          </w:p>
          <w:p w:rsidR="008E1AEE" w:rsidRDefault="002F1EF6">
            <w:pPr>
              <w:spacing w:line="280" w:lineRule="exact"/>
              <w:jc w:val="center"/>
              <w:rPr>
                <w:rFonts w:ascii="宋体" w:hAnsi="宋体" w:cs="宋体"/>
                <w:sz w:val="24"/>
                <w:szCs w:val="24"/>
              </w:rPr>
            </w:pPr>
            <w:r>
              <w:rPr>
                <w:rFonts w:ascii="宋体" w:hAnsi="宋体" w:cs="宋体" w:hint="eastAsia"/>
                <w:sz w:val="24"/>
                <w:szCs w:val="24"/>
              </w:rPr>
              <w:t>8:30-10:00</w:t>
            </w:r>
          </w:p>
          <w:p w:rsidR="008E1AEE" w:rsidRDefault="008E1AEE">
            <w:pPr>
              <w:spacing w:line="280" w:lineRule="exact"/>
              <w:jc w:val="left"/>
              <w:rPr>
                <w:rFonts w:ascii="宋体" w:hAnsi="宋体" w:cs="宋体"/>
                <w:sz w:val="24"/>
                <w:szCs w:val="24"/>
              </w:rPr>
            </w:pPr>
          </w:p>
        </w:tc>
        <w:tc>
          <w:tcPr>
            <w:tcW w:w="1260" w:type="dxa"/>
            <w:tcBorders>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主题3</w:t>
            </w:r>
          </w:p>
        </w:tc>
        <w:tc>
          <w:tcPr>
            <w:tcW w:w="7543" w:type="dxa"/>
            <w:tcBorders>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第五届全国高校教师教学创新大赛一等奖分享与总结（基础课）</w:t>
            </w:r>
          </w:p>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从站好讲台到站上奖台——教学创新大赛获奖经验与备赛分享</w:t>
            </w:r>
          </w:p>
        </w:tc>
      </w:tr>
      <w:tr w:rsidR="008E1AEE">
        <w:trPr>
          <w:trHeight w:val="1080"/>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3C67C2"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w:t>
            </w:r>
            <w:r w:rsidR="002F1EF6">
              <w:rPr>
                <w:rFonts w:ascii="宋体" w:hAnsi="宋体" w:cs="宋体" w:hint="eastAsia"/>
                <w:color w:val="000000"/>
                <w:sz w:val="24"/>
                <w:szCs w:val="24"/>
              </w:rPr>
              <w:t>从日常教学实践到大赛作品凝炼</w:t>
            </w:r>
          </w:p>
          <w:p w:rsidR="008E1AEE" w:rsidRDefault="003C67C2"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w:t>
            </w:r>
            <w:r w:rsidR="002F1EF6">
              <w:rPr>
                <w:rFonts w:ascii="宋体" w:hAnsi="宋体" w:cs="宋体" w:hint="eastAsia"/>
                <w:color w:val="000000"/>
                <w:sz w:val="24"/>
                <w:szCs w:val="24"/>
              </w:rPr>
              <w:t>第五届教学创新大赛一等奖作品分享</w:t>
            </w:r>
          </w:p>
          <w:p w:rsidR="008E1AEE" w:rsidRDefault="003C67C2" w:rsidP="003C67C2">
            <w:pPr>
              <w:spacing w:line="340" w:lineRule="exact"/>
              <w:jc w:val="left"/>
              <w:rPr>
                <w:rFonts w:ascii="宋体" w:hAnsi="宋体" w:cs="宋体"/>
                <w:sz w:val="24"/>
                <w:szCs w:val="24"/>
              </w:rPr>
            </w:pPr>
            <w:r>
              <w:rPr>
                <w:rFonts w:ascii="宋体" w:hAnsi="宋体" w:cs="宋体" w:hint="eastAsia"/>
                <w:color w:val="000000"/>
                <w:sz w:val="24"/>
                <w:szCs w:val="24"/>
              </w:rPr>
              <w:t>3.</w:t>
            </w:r>
            <w:r w:rsidR="002F1EF6">
              <w:rPr>
                <w:rFonts w:ascii="宋体" w:hAnsi="宋体" w:cs="宋体" w:hint="eastAsia"/>
                <w:color w:val="000000"/>
                <w:sz w:val="24"/>
                <w:szCs w:val="24"/>
              </w:rPr>
              <w:t>打破刻板印象：备赛常见困惑解答与思考</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长安大学  张萌</w:t>
            </w:r>
          </w:p>
          <w:p w:rsidR="008E1AEE" w:rsidRDefault="002F1EF6">
            <w:pPr>
              <w:spacing w:line="340" w:lineRule="exact"/>
              <w:jc w:val="center"/>
              <w:rPr>
                <w:rFonts w:ascii="宋体" w:hAnsi="宋体" w:cs="宋体"/>
                <w:spacing w:val="-2"/>
                <w:sz w:val="24"/>
                <w:szCs w:val="24"/>
              </w:rPr>
            </w:pPr>
            <w:r>
              <w:rPr>
                <w:rFonts w:ascii="宋体" w:hAnsi="宋体" w:cs="宋体" w:hint="eastAsia"/>
                <w:color w:val="000000"/>
                <w:sz w:val="24"/>
                <w:szCs w:val="24"/>
              </w:rPr>
              <w:t>第五届全国高校教师教学创新大赛一等奖（基础课）</w:t>
            </w:r>
          </w:p>
        </w:tc>
      </w:tr>
      <w:tr w:rsidR="008E1AEE">
        <w:trPr>
          <w:trHeight w:val="448"/>
        </w:trPr>
        <w:tc>
          <w:tcPr>
            <w:tcW w:w="1675" w:type="dxa"/>
            <w:vMerge w:val="restart"/>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p w:rsidR="008E1AEE" w:rsidRDefault="002F1EF6">
            <w:pPr>
              <w:spacing w:line="280" w:lineRule="exact"/>
              <w:jc w:val="center"/>
              <w:rPr>
                <w:rFonts w:ascii="宋体" w:hAnsi="宋体" w:cs="宋体"/>
                <w:sz w:val="24"/>
                <w:szCs w:val="24"/>
              </w:rPr>
            </w:pPr>
            <w:r>
              <w:rPr>
                <w:rFonts w:ascii="宋体" w:hAnsi="宋体" w:cs="宋体" w:hint="eastAsia"/>
                <w:sz w:val="24"/>
                <w:szCs w:val="24"/>
              </w:rPr>
              <w:t>9月27日</w:t>
            </w:r>
          </w:p>
          <w:p w:rsidR="008E1AEE" w:rsidRDefault="002F1EF6">
            <w:pPr>
              <w:spacing w:line="280" w:lineRule="exact"/>
              <w:jc w:val="center"/>
              <w:rPr>
                <w:rFonts w:ascii="宋体" w:hAnsi="宋体" w:cs="宋体"/>
                <w:sz w:val="24"/>
                <w:szCs w:val="24"/>
              </w:rPr>
            </w:pPr>
            <w:r>
              <w:rPr>
                <w:rFonts w:ascii="宋体" w:hAnsi="宋体" w:cs="宋体" w:hint="eastAsia"/>
                <w:sz w:val="24"/>
                <w:szCs w:val="24"/>
              </w:rPr>
              <w:t>10:20-11:50</w:t>
            </w:r>
          </w:p>
          <w:p w:rsidR="008E1AEE" w:rsidRDefault="008E1AEE">
            <w:pPr>
              <w:spacing w:line="280" w:lineRule="exact"/>
              <w:jc w:val="left"/>
              <w:rPr>
                <w:rFonts w:ascii="宋体" w:hAnsi="宋体" w:cs="宋体"/>
                <w:sz w:val="24"/>
                <w:szCs w:val="24"/>
              </w:rPr>
            </w:pPr>
          </w:p>
        </w:tc>
        <w:tc>
          <w:tcPr>
            <w:tcW w:w="1260" w:type="dxa"/>
            <w:tcBorders>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主题4</w:t>
            </w:r>
          </w:p>
        </w:tc>
        <w:tc>
          <w:tcPr>
            <w:tcW w:w="7543" w:type="dxa"/>
            <w:tcBorders>
              <w:left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第五届全国高校教师教学创新大赛一等奖分享与总结（课程思政）</w:t>
            </w:r>
          </w:p>
          <w:p w:rsidR="008E1AEE" w:rsidRDefault="002F1EF6">
            <w:pPr>
              <w:spacing w:line="340" w:lineRule="exact"/>
              <w:jc w:val="center"/>
              <w:rPr>
                <w:rFonts w:ascii="宋体" w:hAnsi="宋体" w:cs="宋体"/>
                <w:sz w:val="24"/>
                <w:szCs w:val="24"/>
              </w:rPr>
            </w:pPr>
            <w:r>
              <w:rPr>
                <w:rFonts w:ascii="宋体" w:hAnsi="宋体" w:cs="宋体" w:hint="eastAsia"/>
                <w:b/>
                <w:bCs/>
                <w:color w:val="000000"/>
                <w:sz w:val="24"/>
                <w:szCs w:val="24"/>
              </w:rPr>
              <w:t>学科铸魂，数智赋能—打造特色化课程思政教学范式</w:t>
            </w:r>
          </w:p>
        </w:tc>
      </w:tr>
      <w:tr w:rsidR="008E1AEE">
        <w:trPr>
          <w:trHeight w:val="1027"/>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1.课程思政建设要点与教创赛课程思政赛道耦合关系分析</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2.深挖学科与数智优势开展课程思政建设的思考与探索</w:t>
            </w:r>
          </w:p>
          <w:p w:rsidR="008E1AEE" w:rsidRDefault="002F1EF6" w:rsidP="003C67C2">
            <w:pPr>
              <w:spacing w:line="340" w:lineRule="exact"/>
              <w:jc w:val="left"/>
              <w:rPr>
                <w:rFonts w:ascii="宋体" w:hAnsi="宋体" w:cs="宋体"/>
                <w:sz w:val="24"/>
                <w:szCs w:val="24"/>
              </w:rPr>
            </w:pPr>
            <w:r>
              <w:rPr>
                <w:rFonts w:ascii="宋体" w:hAnsi="宋体" w:cs="宋体" w:hint="eastAsia"/>
                <w:color w:val="000000"/>
                <w:sz w:val="24"/>
                <w:szCs w:val="24"/>
              </w:rPr>
              <w:t>3.教创赛课程思政赛道的参赛感悟与注意事项</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北京理工大学  陈煜</w:t>
            </w:r>
          </w:p>
          <w:p w:rsidR="008E1AEE" w:rsidRDefault="002F1EF6">
            <w:pPr>
              <w:spacing w:line="340" w:lineRule="exact"/>
              <w:jc w:val="center"/>
              <w:rPr>
                <w:rFonts w:ascii="宋体" w:hAnsi="宋体" w:cs="宋体"/>
                <w:sz w:val="24"/>
                <w:szCs w:val="24"/>
              </w:rPr>
            </w:pPr>
            <w:r>
              <w:rPr>
                <w:rFonts w:ascii="宋体" w:hAnsi="宋体" w:cs="宋体" w:hint="eastAsia"/>
                <w:color w:val="000000"/>
                <w:sz w:val="24"/>
                <w:szCs w:val="24"/>
              </w:rPr>
              <w:t>第五届全国高校教师教学创新大赛一等奖（课程思政）</w:t>
            </w:r>
          </w:p>
        </w:tc>
      </w:tr>
      <w:tr w:rsidR="008E1AEE">
        <w:trPr>
          <w:trHeight w:val="758"/>
        </w:trPr>
        <w:tc>
          <w:tcPr>
            <w:tcW w:w="1675" w:type="dxa"/>
            <w:vMerge w:val="restart"/>
            <w:tcBorders>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sz w:val="24"/>
                <w:szCs w:val="24"/>
              </w:rPr>
              <w:t>9月27日</w:t>
            </w:r>
          </w:p>
          <w:p w:rsidR="008E1AEE" w:rsidRDefault="002F1EF6">
            <w:pPr>
              <w:spacing w:line="280" w:lineRule="exact"/>
              <w:jc w:val="center"/>
              <w:rPr>
                <w:rFonts w:ascii="宋体" w:hAnsi="宋体" w:cs="宋体"/>
                <w:sz w:val="24"/>
                <w:szCs w:val="24"/>
              </w:rPr>
            </w:pPr>
            <w:r>
              <w:rPr>
                <w:rFonts w:ascii="宋体" w:hAnsi="宋体" w:cs="宋体" w:hint="eastAsia"/>
                <w:sz w:val="24"/>
                <w:szCs w:val="24"/>
              </w:rPr>
              <w:t>13:30-15:30</w:t>
            </w:r>
          </w:p>
          <w:p w:rsidR="008E1AEE" w:rsidRDefault="008E1AEE">
            <w:pPr>
              <w:spacing w:line="280" w:lineRule="exact"/>
              <w:jc w:val="left"/>
              <w:rPr>
                <w:rFonts w:ascii="宋体" w:hAnsi="宋体" w:cs="宋体"/>
                <w:sz w:val="24"/>
                <w:szCs w:val="24"/>
              </w:rPr>
            </w:pPr>
          </w:p>
        </w:tc>
        <w:tc>
          <w:tcPr>
            <w:tcW w:w="1260" w:type="dxa"/>
            <w:tcBorders>
              <w:top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主题5</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第五届全国高校教师教学创新大赛一等奖分享与总结（大赛评审）</w:t>
            </w:r>
          </w:p>
          <w:p w:rsidR="008E1AEE" w:rsidRDefault="002F1EF6">
            <w:pPr>
              <w:spacing w:line="340" w:lineRule="exact"/>
              <w:jc w:val="center"/>
              <w:rPr>
                <w:rFonts w:ascii="宋体" w:hAnsi="宋体" w:cs="宋体"/>
                <w:sz w:val="24"/>
                <w:szCs w:val="24"/>
              </w:rPr>
            </w:pPr>
            <w:r>
              <w:rPr>
                <w:rFonts w:ascii="宋体" w:hAnsi="宋体" w:cs="宋体" w:hint="eastAsia"/>
                <w:b/>
                <w:bCs/>
                <w:color w:val="000000"/>
                <w:sz w:val="24"/>
                <w:szCs w:val="24"/>
              </w:rPr>
              <w:t>国赛评审复盘总结与经验分享</w:t>
            </w:r>
          </w:p>
        </w:tc>
      </w:tr>
      <w:tr w:rsidR="008E1AEE">
        <w:trPr>
          <w:trHeight w:val="140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 xml:space="preserve">1.第五届国赛评审感受及经验总结 </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 xml:space="preserve">2.对标评分标准的关键点分析 </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 xml:space="preserve">3.从选手到评审视角的认知误区 </w:t>
            </w:r>
          </w:p>
          <w:p w:rsidR="008E1AEE" w:rsidRDefault="002F1EF6" w:rsidP="003C67C2">
            <w:pPr>
              <w:spacing w:line="340" w:lineRule="exact"/>
              <w:jc w:val="left"/>
              <w:rPr>
                <w:rFonts w:ascii="宋体" w:hAnsi="宋体" w:cs="宋体"/>
                <w:sz w:val="24"/>
                <w:szCs w:val="24"/>
              </w:rPr>
            </w:pPr>
            <w:r>
              <w:rPr>
                <w:rFonts w:ascii="宋体" w:hAnsi="宋体" w:cs="宋体" w:hint="eastAsia"/>
                <w:color w:val="000000"/>
                <w:sz w:val="24"/>
                <w:szCs w:val="24"/>
              </w:rPr>
              <w:t>4.现场提问环节案例拆解</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 xml:space="preserve"> 陕西师范大学  李雅琪</w:t>
            </w:r>
          </w:p>
          <w:p w:rsidR="008E1AEE" w:rsidRDefault="002F1EF6">
            <w:pPr>
              <w:spacing w:line="340" w:lineRule="exact"/>
              <w:jc w:val="center"/>
              <w:rPr>
                <w:rFonts w:ascii="宋体" w:hAnsi="宋体" w:cs="宋体"/>
                <w:sz w:val="24"/>
                <w:szCs w:val="24"/>
              </w:rPr>
            </w:pPr>
            <w:r>
              <w:rPr>
                <w:rFonts w:ascii="宋体" w:hAnsi="宋体" w:cs="宋体" w:hint="eastAsia"/>
                <w:color w:val="000000"/>
                <w:sz w:val="24"/>
                <w:szCs w:val="24"/>
              </w:rPr>
              <w:t>第五届全国高校教师教学创新大赛（评审）</w:t>
            </w:r>
          </w:p>
        </w:tc>
      </w:tr>
      <w:tr w:rsidR="008E1AEE">
        <w:trPr>
          <w:trHeight w:val="573"/>
        </w:trPr>
        <w:tc>
          <w:tcPr>
            <w:tcW w:w="1675" w:type="dxa"/>
            <w:vMerge w:val="restart"/>
            <w:tcBorders>
              <w:tl2br w:val="nil"/>
              <w:tr2bl w:val="nil"/>
            </w:tcBorders>
            <w:tcMar>
              <w:top w:w="0" w:type="dxa"/>
              <w:left w:w="108" w:type="dxa"/>
              <w:bottom w:w="0" w:type="dxa"/>
              <w:right w:w="108" w:type="dxa"/>
            </w:tcMar>
            <w:vAlign w:val="center"/>
          </w:tcPr>
          <w:p w:rsidR="008E1AEE" w:rsidRDefault="002F1EF6">
            <w:pPr>
              <w:spacing w:line="320" w:lineRule="exact"/>
              <w:jc w:val="center"/>
              <w:rPr>
                <w:rFonts w:ascii="宋体" w:hAnsi="宋体" w:cs="宋体"/>
                <w:sz w:val="24"/>
                <w:szCs w:val="24"/>
              </w:rPr>
            </w:pPr>
            <w:r>
              <w:rPr>
                <w:rFonts w:ascii="宋体" w:hAnsi="宋体" w:cs="宋体" w:hint="eastAsia"/>
                <w:spacing w:val="-2"/>
                <w:sz w:val="24"/>
                <w:szCs w:val="24"/>
              </w:rPr>
              <w:t>9月28日</w:t>
            </w:r>
          </w:p>
          <w:p w:rsidR="008E1AEE" w:rsidRDefault="002F1EF6">
            <w:pPr>
              <w:spacing w:line="320" w:lineRule="exact"/>
              <w:jc w:val="center"/>
              <w:rPr>
                <w:rFonts w:ascii="宋体" w:hAnsi="宋体" w:cs="宋体"/>
                <w:sz w:val="24"/>
                <w:szCs w:val="24"/>
              </w:rPr>
            </w:pPr>
            <w:r>
              <w:rPr>
                <w:rFonts w:ascii="宋体" w:hAnsi="宋体" w:cs="宋体" w:hint="eastAsia"/>
                <w:sz w:val="24"/>
                <w:szCs w:val="24"/>
              </w:rPr>
              <w:t>19:00-20:30</w:t>
            </w:r>
          </w:p>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主题6</w:t>
            </w:r>
          </w:p>
        </w:tc>
        <w:tc>
          <w:tcPr>
            <w:tcW w:w="7543" w:type="dxa"/>
            <w:tcBorders>
              <w:top w:val="single" w:sz="4" w:space="0" w:color="auto"/>
              <w:left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第五届全国高校教师教学创新大赛一等奖分享与总结（新农科）</w:t>
            </w:r>
          </w:p>
          <w:p w:rsidR="008E1AEE" w:rsidRDefault="002F1EF6" w:rsidP="00E328DE">
            <w:pPr>
              <w:spacing w:line="340" w:lineRule="exact"/>
              <w:ind w:firstLineChars="100" w:firstLine="241"/>
              <w:rPr>
                <w:rFonts w:ascii="宋体" w:hAnsi="宋体" w:cs="宋体"/>
                <w:sz w:val="24"/>
                <w:szCs w:val="24"/>
              </w:rPr>
            </w:pPr>
            <w:r>
              <w:rPr>
                <w:rFonts w:ascii="宋体" w:hAnsi="宋体" w:cs="宋体" w:hint="eastAsia"/>
                <w:b/>
                <w:bCs/>
                <w:color w:val="000000"/>
                <w:sz w:val="24"/>
                <w:szCs w:val="24"/>
              </w:rPr>
              <w:t>四问破局 —— 告别课程 “脱节”，让课</w:t>
            </w:r>
            <w:r w:rsidR="00E328DE">
              <w:rPr>
                <w:rFonts w:ascii="宋体" w:hAnsi="宋体" w:cs="宋体" w:hint="eastAsia"/>
                <w:b/>
                <w:bCs/>
                <w:color w:val="000000"/>
                <w:sz w:val="24"/>
                <w:szCs w:val="24"/>
              </w:rPr>
              <w:t>程</w:t>
            </w:r>
            <w:r>
              <w:rPr>
                <w:rFonts w:ascii="宋体" w:hAnsi="宋体" w:cs="宋体" w:hint="eastAsia"/>
                <w:b/>
                <w:bCs/>
                <w:color w:val="000000"/>
                <w:sz w:val="24"/>
                <w:szCs w:val="24"/>
              </w:rPr>
              <w:t>真正服务专业能力</w:t>
            </w:r>
          </w:p>
        </w:tc>
      </w:tr>
      <w:tr w:rsidR="008E1AEE">
        <w:trPr>
          <w:trHeight w:val="130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3C67C2"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w:t>
            </w:r>
            <w:r w:rsidR="002F1EF6">
              <w:rPr>
                <w:rFonts w:ascii="宋体" w:hAnsi="宋体" w:cs="宋体" w:hint="eastAsia"/>
                <w:color w:val="000000"/>
                <w:sz w:val="24"/>
                <w:szCs w:val="24"/>
              </w:rPr>
              <w:t xml:space="preserve">问诊 —— </w:t>
            </w:r>
            <w:r w:rsidR="00E328DE">
              <w:rPr>
                <w:rFonts w:ascii="宋体" w:hAnsi="宋体" w:cs="宋体" w:hint="eastAsia"/>
                <w:color w:val="000000"/>
                <w:sz w:val="24"/>
                <w:szCs w:val="24"/>
              </w:rPr>
              <w:t>为什么精心设计的课程，</w:t>
            </w:r>
            <w:r w:rsidR="002F1EF6">
              <w:rPr>
                <w:rFonts w:ascii="宋体" w:hAnsi="宋体" w:cs="宋体" w:hint="eastAsia"/>
                <w:color w:val="000000"/>
                <w:sz w:val="24"/>
                <w:szCs w:val="24"/>
              </w:rPr>
              <w:t>还是和专业能力 “不搭边”</w:t>
            </w:r>
          </w:p>
          <w:p w:rsidR="008E1AEE" w:rsidRDefault="003C67C2"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w:t>
            </w:r>
            <w:r w:rsidR="002F1EF6">
              <w:rPr>
                <w:rFonts w:ascii="宋体" w:hAnsi="宋体" w:cs="宋体" w:hint="eastAsia"/>
                <w:color w:val="000000"/>
                <w:sz w:val="24"/>
                <w:szCs w:val="24"/>
              </w:rPr>
              <w:t>定位 —— 如何让课程目标 “对准” 专业能力</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3.重构 —— 如何按专业能力 “改” 出实用课程</w:t>
            </w:r>
          </w:p>
          <w:p w:rsidR="008E1AEE" w:rsidRDefault="002F1EF6" w:rsidP="003C67C2">
            <w:pPr>
              <w:spacing w:line="340" w:lineRule="exact"/>
              <w:jc w:val="left"/>
              <w:rPr>
                <w:rFonts w:ascii="宋体" w:hAnsi="宋体" w:cs="宋体"/>
                <w:sz w:val="24"/>
                <w:szCs w:val="24"/>
              </w:rPr>
            </w:pPr>
            <w:r>
              <w:rPr>
                <w:rFonts w:ascii="宋体" w:hAnsi="宋体" w:cs="宋体" w:hint="eastAsia"/>
                <w:color w:val="000000"/>
                <w:sz w:val="24"/>
                <w:szCs w:val="24"/>
              </w:rPr>
              <w:t>4.验证 —— 如何证明课程真的 “服务专业”了</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西北农林科技大学  晋蓓</w:t>
            </w:r>
          </w:p>
          <w:p w:rsidR="008E1AEE" w:rsidRDefault="002F1EF6">
            <w:pPr>
              <w:spacing w:line="340" w:lineRule="exact"/>
              <w:jc w:val="center"/>
              <w:rPr>
                <w:rFonts w:ascii="宋体" w:hAnsi="宋体" w:cs="宋体"/>
                <w:sz w:val="24"/>
                <w:szCs w:val="24"/>
              </w:rPr>
            </w:pPr>
            <w:r>
              <w:rPr>
                <w:rFonts w:ascii="宋体" w:hAnsi="宋体" w:cs="宋体" w:hint="eastAsia"/>
                <w:color w:val="000000"/>
                <w:sz w:val="24"/>
                <w:szCs w:val="24"/>
              </w:rPr>
              <w:t>第五届全国高校教师教学创新大赛一等奖（</w:t>
            </w:r>
            <w:r w:rsidR="00660B73">
              <w:rPr>
                <w:rFonts w:ascii="宋体" w:hAnsi="宋体" w:cs="宋体" w:hint="eastAsia"/>
                <w:color w:val="000000"/>
                <w:sz w:val="24"/>
                <w:szCs w:val="24"/>
              </w:rPr>
              <w:t>新农科</w:t>
            </w:r>
            <w:r>
              <w:rPr>
                <w:rFonts w:ascii="宋体" w:hAnsi="宋体" w:cs="宋体" w:hint="eastAsia"/>
                <w:color w:val="000000"/>
                <w:sz w:val="24"/>
                <w:szCs w:val="24"/>
              </w:rPr>
              <w:t>）</w:t>
            </w:r>
          </w:p>
        </w:tc>
      </w:tr>
      <w:tr w:rsidR="008E1AEE">
        <w:trPr>
          <w:trHeight w:val="454"/>
        </w:trPr>
        <w:tc>
          <w:tcPr>
            <w:tcW w:w="1675" w:type="dxa"/>
            <w:vMerge w:val="restart"/>
            <w:tcBorders>
              <w:tl2br w:val="nil"/>
              <w:tr2bl w:val="nil"/>
            </w:tcBorders>
            <w:tcMar>
              <w:top w:w="0" w:type="dxa"/>
              <w:left w:w="108" w:type="dxa"/>
              <w:bottom w:w="0" w:type="dxa"/>
              <w:right w:w="108" w:type="dxa"/>
            </w:tcMar>
            <w:vAlign w:val="center"/>
          </w:tcPr>
          <w:p w:rsidR="008E1AEE" w:rsidRDefault="002F1EF6">
            <w:pPr>
              <w:spacing w:line="320" w:lineRule="exact"/>
              <w:jc w:val="center"/>
              <w:rPr>
                <w:rFonts w:ascii="宋体" w:hAnsi="宋体" w:cs="宋体"/>
                <w:sz w:val="24"/>
                <w:szCs w:val="24"/>
              </w:rPr>
            </w:pPr>
            <w:r>
              <w:rPr>
                <w:rFonts w:ascii="宋体" w:hAnsi="宋体" w:cs="宋体" w:hint="eastAsia"/>
                <w:spacing w:val="-2"/>
                <w:sz w:val="24"/>
                <w:szCs w:val="24"/>
              </w:rPr>
              <w:t>9月29日</w:t>
            </w:r>
          </w:p>
          <w:p w:rsidR="008E1AEE" w:rsidRDefault="002F1EF6">
            <w:pPr>
              <w:spacing w:line="320" w:lineRule="exact"/>
              <w:jc w:val="center"/>
              <w:rPr>
                <w:rFonts w:ascii="宋体" w:hAnsi="宋体" w:cs="宋体"/>
                <w:sz w:val="24"/>
                <w:szCs w:val="24"/>
              </w:rPr>
            </w:pPr>
            <w:r>
              <w:rPr>
                <w:rFonts w:ascii="宋体" w:hAnsi="宋体" w:cs="宋体" w:hint="eastAsia"/>
                <w:sz w:val="24"/>
                <w:szCs w:val="24"/>
              </w:rPr>
              <w:t>19:00-20:30</w:t>
            </w:r>
          </w:p>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主题7</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第五届全国高校教师教学创新大赛一等奖分享与总结（新医科）</w:t>
            </w:r>
          </w:p>
          <w:p w:rsidR="008E1AEE" w:rsidRDefault="002F1EF6">
            <w:pPr>
              <w:spacing w:line="340" w:lineRule="exact"/>
              <w:jc w:val="center"/>
              <w:rPr>
                <w:rFonts w:ascii="宋体" w:hAnsi="宋体" w:cs="宋体"/>
                <w:color w:val="000000"/>
                <w:sz w:val="24"/>
                <w:szCs w:val="24"/>
              </w:rPr>
            </w:pPr>
            <w:r>
              <w:rPr>
                <w:rFonts w:ascii="宋体" w:hAnsi="宋体" w:cs="宋体" w:hint="eastAsia"/>
                <w:b/>
                <w:bCs/>
                <w:color w:val="000000"/>
                <w:sz w:val="24"/>
                <w:szCs w:val="24"/>
              </w:rPr>
              <w:t>备战全国高校教师教学创新大赛——全攻略指南</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1.教学创新报告的撰写方法</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2.课堂教学实录设计与规划</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3.资料整体优化</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4.现场汇报的准备及模拟演练</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5.参赛心态调整</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6.大赛总结与展望</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首都医科大学  岳鹏</w:t>
            </w:r>
          </w:p>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第五届全国高校教师教学创新大赛一等奖（新医科）</w:t>
            </w:r>
          </w:p>
        </w:tc>
      </w:tr>
      <w:tr w:rsidR="008E1AEE">
        <w:trPr>
          <w:trHeight w:val="454"/>
        </w:trPr>
        <w:tc>
          <w:tcPr>
            <w:tcW w:w="1675" w:type="dxa"/>
            <w:vMerge w:val="restart"/>
            <w:tcBorders>
              <w:tl2br w:val="nil"/>
              <w:tr2bl w:val="nil"/>
            </w:tcBorders>
            <w:tcMar>
              <w:top w:w="0" w:type="dxa"/>
              <w:left w:w="108" w:type="dxa"/>
              <w:bottom w:w="0" w:type="dxa"/>
              <w:right w:w="108" w:type="dxa"/>
            </w:tcMar>
            <w:vAlign w:val="center"/>
          </w:tcPr>
          <w:p w:rsidR="008E1AEE" w:rsidRDefault="002F1EF6">
            <w:pPr>
              <w:spacing w:line="320" w:lineRule="exact"/>
              <w:jc w:val="center"/>
              <w:rPr>
                <w:rFonts w:ascii="宋体" w:hAnsi="宋体" w:cs="宋体"/>
                <w:sz w:val="24"/>
                <w:szCs w:val="24"/>
              </w:rPr>
            </w:pPr>
            <w:r>
              <w:rPr>
                <w:rFonts w:ascii="宋体" w:hAnsi="宋体" w:cs="宋体" w:hint="eastAsia"/>
                <w:spacing w:val="-2"/>
                <w:sz w:val="24"/>
                <w:szCs w:val="24"/>
              </w:rPr>
              <w:t>9月30日</w:t>
            </w:r>
          </w:p>
          <w:p w:rsidR="008E1AEE" w:rsidRDefault="002F1EF6">
            <w:pPr>
              <w:spacing w:line="320" w:lineRule="exact"/>
              <w:jc w:val="center"/>
              <w:rPr>
                <w:rFonts w:ascii="宋体" w:hAnsi="宋体" w:cs="宋体"/>
                <w:sz w:val="24"/>
                <w:szCs w:val="24"/>
              </w:rPr>
            </w:pPr>
            <w:r>
              <w:rPr>
                <w:rFonts w:ascii="宋体" w:hAnsi="宋体" w:cs="宋体" w:hint="eastAsia"/>
                <w:sz w:val="24"/>
                <w:szCs w:val="24"/>
              </w:rPr>
              <w:t>19:00-20:30</w:t>
            </w:r>
          </w:p>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center"/>
              <w:rPr>
                <w:rFonts w:ascii="宋体" w:hAnsi="宋体" w:cs="宋体"/>
                <w:sz w:val="24"/>
                <w:szCs w:val="24"/>
              </w:rPr>
            </w:pPr>
            <w:r>
              <w:rPr>
                <w:rFonts w:ascii="宋体" w:hAnsi="宋体" w:cs="宋体" w:hint="eastAsia"/>
                <w:b/>
                <w:bCs/>
                <w:sz w:val="24"/>
                <w:szCs w:val="24"/>
              </w:rPr>
              <w:t>主题8</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b/>
                <w:bCs/>
                <w:color w:val="000000"/>
                <w:sz w:val="24"/>
                <w:szCs w:val="24"/>
              </w:rPr>
            </w:pPr>
            <w:r>
              <w:rPr>
                <w:rFonts w:ascii="宋体" w:hAnsi="宋体" w:cs="宋体" w:hint="eastAsia"/>
                <w:b/>
                <w:bCs/>
                <w:color w:val="000000"/>
                <w:sz w:val="24"/>
                <w:szCs w:val="24"/>
              </w:rPr>
              <w:t>第五届全国高校教师教学创新大赛一等奖分享与总结（产教融合）</w:t>
            </w:r>
          </w:p>
          <w:p w:rsidR="008E1AEE" w:rsidRDefault="002F1EF6">
            <w:pPr>
              <w:spacing w:line="340" w:lineRule="exact"/>
              <w:jc w:val="center"/>
              <w:rPr>
                <w:rFonts w:ascii="宋体" w:hAnsi="宋体" w:cs="宋体"/>
                <w:color w:val="000000"/>
                <w:sz w:val="24"/>
                <w:szCs w:val="24"/>
              </w:rPr>
            </w:pPr>
            <w:r>
              <w:rPr>
                <w:rFonts w:ascii="宋体" w:hAnsi="宋体" w:cs="宋体" w:hint="eastAsia"/>
                <w:b/>
                <w:bCs/>
                <w:color w:val="000000"/>
                <w:sz w:val="24"/>
                <w:szCs w:val="24"/>
              </w:rPr>
              <w:t>AI驱动产教融合：基于“计算智能导论”的教学创新大赛获奖分享及备赛心得</w:t>
            </w:r>
          </w:p>
        </w:tc>
      </w:tr>
      <w:tr w:rsidR="008E1AEE">
        <w:trPr>
          <w:trHeight w:val="349"/>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培训大纲</w:t>
            </w:r>
          </w:p>
        </w:tc>
        <w:tc>
          <w:tcPr>
            <w:tcW w:w="7543" w:type="dxa"/>
            <w:tcBorders>
              <w:top w:val="single" w:sz="4" w:space="0" w:color="auto"/>
              <w:left w:val="single" w:sz="4" w:space="0" w:color="auto"/>
              <w:bottom w:val="single" w:sz="4" w:space="0" w:color="auto"/>
              <w:tl2br w:val="nil"/>
              <w:tr2bl w:val="nil"/>
            </w:tcBorders>
            <w:tcMar>
              <w:top w:w="0" w:type="dxa"/>
              <w:left w:w="108" w:type="dxa"/>
              <w:bottom w:w="0" w:type="dxa"/>
              <w:right w:w="108" w:type="dxa"/>
            </w:tcMar>
            <w:vAlign w:val="center"/>
          </w:tcPr>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1.赛事背景与赛道核心要求</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2.创新实践：从痛点到解决方案</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3.产教融合创新成果报告撰写要求</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4.课堂实录视频制作及信息表撰写要点</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5.现场汇报PPT制作要点及相关准备</w:t>
            </w:r>
          </w:p>
          <w:p w:rsidR="008E1AEE" w:rsidRDefault="002F1EF6" w:rsidP="003C67C2">
            <w:pPr>
              <w:spacing w:line="340" w:lineRule="exact"/>
              <w:jc w:val="left"/>
              <w:rPr>
                <w:rFonts w:ascii="宋体" w:hAnsi="宋体" w:cs="宋体"/>
                <w:color w:val="000000"/>
                <w:sz w:val="24"/>
                <w:szCs w:val="24"/>
              </w:rPr>
            </w:pPr>
            <w:r>
              <w:rPr>
                <w:rFonts w:ascii="宋体" w:hAnsi="宋体" w:cs="宋体" w:hint="eastAsia"/>
                <w:color w:val="000000"/>
                <w:sz w:val="24"/>
                <w:szCs w:val="24"/>
              </w:rPr>
              <w:t>6.教学创新大赛赛后感悟与反思</w:t>
            </w:r>
          </w:p>
        </w:tc>
      </w:tr>
      <w:tr w:rsidR="008E1AEE">
        <w:trPr>
          <w:trHeight w:val="454"/>
        </w:trPr>
        <w:tc>
          <w:tcPr>
            <w:tcW w:w="1675" w:type="dxa"/>
            <w:vMerge/>
            <w:tcBorders>
              <w:tl2br w:val="nil"/>
              <w:tr2bl w:val="nil"/>
            </w:tcBorders>
            <w:tcMar>
              <w:top w:w="0" w:type="dxa"/>
              <w:left w:w="108" w:type="dxa"/>
              <w:bottom w:w="0" w:type="dxa"/>
              <w:right w:w="108" w:type="dxa"/>
            </w:tcMar>
            <w:vAlign w:val="center"/>
          </w:tcPr>
          <w:p w:rsidR="008E1AEE" w:rsidRDefault="008E1AEE">
            <w:pPr>
              <w:spacing w:line="280" w:lineRule="exact"/>
              <w:jc w:val="left"/>
              <w:rPr>
                <w:rFonts w:ascii="宋体" w:hAnsi="宋体" w:cs="宋体"/>
                <w:sz w:val="24"/>
                <w:szCs w:val="24"/>
              </w:rPr>
            </w:pPr>
          </w:p>
        </w:tc>
        <w:tc>
          <w:tcPr>
            <w:tcW w:w="1260" w:type="dxa"/>
            <w:tcBorders>
              <w:top w:val="single" w:sz="4" w:space="0" w:color="auto"/>
              <w:tl2br w:val="nil"/>
              <w:tr2bl w:val="nil"/>
            </w:tcBorders>
            <w:tcMar>
              <w:top w:w="0" w:type="dxa"/>
              <w:left w:w="108" w:type="dxa"/>
              <w:bottom w:w="0" w:type="dxa"/>
              <w:right w:w="108" w:type="dxa"/>
            </w:tcMar>
            <w:vAlign w:val="center"/>
          </w:tcPr>
          <w:p w:rsidR="008E1AEE" w:rsidRDefault="002F1EF6">
            <w:pPr>
              <w:spacing w:line="280" w:lineRule="exact"/>
              <w:jc w:val="left"/>
              <w:rPr>
                <w:rFonts w:ascii="宋体" w:hAnsi="宋体" w:cs="宋体"/>
                <w:sz w:val="24"/>
                <w:szCs w:val="24"/>
              </w:rPr>
            </w:pPr>
            <w:r>
              <w:rPr>
                <w:rFonts w:ascii="宋体" w:hAnsi="宋体" w:cs="宋体" w:hint="eastAsia"/>
                <w:sz w:val="24"/>
                <w:szCs w:val="24"/>
              </w:rPr>
              <w:t>培训专家</w:t>
            </w:r>
          </w:p>
        </w:tc>
        <w:tc>
          <w:tcPr>
            <w:tcW w:w="7543" w:type="dxa"/>
            <w:tcBorders>
              <w:top w:val="single" w:sz="4" w:space="0" w:color="auto"/>
              <w:left w:val="single" w:sz="4" w:space="0" w:color="auto"/>
              <w:tl2br w:val="nil"/>
              <w:tr2bl w:val="nil"/>
            </w:tcBorders>
            <w:tcMar>
              <w:top w:w="0" w:type="dxa"/>
              <w:left w:w="108" w:type="dxa"/>
              <w:bottom w:w="0" w:type="dxa"/>
              <w:right w:w="108" w:type="dxa"/>
            </w:tcMar>
            <w:vAlign w:val="center"/>
          </w:tcPr>
          <w:p w:rsidR="008E1AEE" w:rsidRDefault="002F1EF6">
            <w:pPr>
              <w:spacing w:line="340" w:lineRule="exact"/>
              <w:jc w:val="center"/>
              <w:rPr>
                <w:rFonts w:ascii="宋体" w:hAnsi="宋体" w:cs="宋体"/>
                <w:color w:val="000000"/>
                <w:sz w:val="24"/>
                <w:szCs w:val="24"/>
              </w:rPr>
            </w:pPr>
            <w:r>
              <w:rPr>
                <w:rFonts w:ascii="宋体" w:hAnsi="宋体" w:cs="宋体" w:hint="eastAsia"/>
                <w:color w:val="000000"/>
                <w:sz w:val="24"/>
                <w:szCs w:val="24"/>
              </w:rPr>
              <w:t>西安电子科技大学  尚荣华</w:t>
            </w:r>
          </w:p>
          <w:p w:rsidR="008E1AEE" w:rsidRDefault="002F1EF6">
            <w:pPr>
              <w:spacing w:line="340" w:lineRule="exact"/>
              <w:jc w:val="center"/>
              <w:rPr>
                <w:rFonts w:ascii="宋体" w:hAnsi="宋体" w:cs="宋体"/>
                <w:b/>
                <w:bCs/>
                <w:color w:val="000000"/>
                <w:sz w:val="24"/>
                <w:szCs w:val="24"/>
              </w:rPr>
            </w:pPr>
            <w:r>
              <w:rPr>
                <w:rFonts w:ascii="宋体" w:hAnsi="宋体" w:cs="宋体" w:hint="eastAsia"/>
                <w:color w:val="000000"/>
                <w:sz w:val="24"/>
                <w:szCs w:val="24"/>
              </w:rPr>
              <w:t>第五届全国高校教师教学创新大赛一等奖（产教融合）</w:t>
            </w:r>
          </w:p>
        </w:tc>
      </w:tr>
    </w:tbl>
    <w:p w:rsidR="008E1AEE" w:rsidRDefault="008E1AEE">
      <w:pPr>
        <w:spacing w:line="520" w:lineRule="exact"/>
        <w:ind w:firstLineChars="1400" w:firstLine="3800"/>
        <w:rPr>
          <w:rFonts w:ascii="宋体" w:hAnsi="宋体" w:cs="宋体"/>
          <w:b/>
          <w:bCs/>
          <w:w w:val="75"/>
          <w:sz w:val="36"/>
          <w:szCs w:val="36"/>
        </w:rPr>
      </w:pPr>
    </w:p>
    <w:p w:rsidR="008E1AEE" w:rsidRDefault="008E1AEE">
      <w:pPr>
        <w:spacing w:line="520" w:lineRule="exact"/>
        <w:ind w:firstLineChars="1400" w:firstLine="3800"/>
        <w:rPr>
          <w:rFonts w:ascii="宋体" w:hAnsi="宋体" w:cs="宋体"/>
          <w:b/>
          <w:bCs/>
          <w:w w:val="75"/>
          <w:sz w:val="36"/>
          <w:szCs w:val="36"/>
        </w:rPr>
      </w:pPr>
    </w:p>
    <w:p w:rsidR="008E1AEE" w:rsidRDefault="008E1AEE">
      <w:pPr>
        <w:spacing w:line="520" w:lineRule="exact"/>
        <w:ind w:firstLineChars="1400" w:firstLine="3800"/>
        <w:rPr>
          <w:rFonts w:ascii="宋体" w:hAnsi="宋体" w:cs="宋体"/>
          <w:b/>
          <w:bCs/>
          <w:w w:val="75"/>
          <w:sz w:val="36"/>
          <w:szCs w:val="36"/>
        </w:rPr>
      </w:pPr>
    </w:p>
    <w:p w:rsidR="008E1AEE" w:rsidRDefault="002F1EF6">
      <w:pPr>
        <w:spacing w:line="400" w:lineRule="exact"/>
        <w:jc w:val="left"/>
        <w:rPr>
          <w:rFonts w:ascii="宋体" w:hAnsi="宋体" w:cs="宋体"/>
          <w:b/>
          <w:bCs/>
          <w:sz w:val="28"/>
          <w:szCs w:val="28"/>
        </w:rPr>
      </w:pPr>
      <w:r>
        <w:rPr>
          <w:rFonts w:ascii="宋体" w:hAnsi="宋体" w:cs="宋体" w:hint="eastAsia"/>
          <w:b/>
          <w:bCs/>
          <w:sz w:val="28"/>
          <w:szCs w:val="28"/>
        </w:rPr>
        <w:t>附件二：                   报名回执表</w:t>
      </w:r>
    </w:p>
    <w:p w:rsidR="008E1AEE" w:rsidRDefault="002F1EF6">
      <w:pPr>
        <w:spacing w:line="320" w:lineRule="exact"/>
        <w:ind w:firstLineChars="1400" w:firstLine="3360"/>
        <w:rPr>
          <w:rFonts w:ascii="宋体" w:hAnsi="宋体" w:cs="宋体"/>
          <w:sz w:val="24"/>
          <w:szCs w:val="24"/>
        </w:rPr>
      </w:pPr>
      <w:r>
        <w:rPr>
          <w:rFonts w:ascii="宋体" w:hAnsi="宋体" w:cs="宋体" w:hint="eastAsia"/>
          <w:sz w:val="24"/>
          <w:szCs w:val="24"/>
        </w:rPr>
        <w:t>（此表可复制添加）</w:t>
      </w:r>
    </w:p>
    <w:tbl>
      <w:tblPr>
        <w:tblW w:w="9954" w:type="dxa"/>
        <w:jc w:val="center"/>
        <w:tblLayout w:type="fixed"/>
        <w:tblLook w:val="04A0"/>
      </w:tblPr>
      <w:tblGrid>
        <w:gridCol w:w="1238"/>
        <w:gridCol w:w="1212"/>
        <w:gridCol w:w="467"/>
        <w:gridCol w:w="236"/>
        <w:gridCol w:w="732"/>
        <w:gridCol w:w="1203"/>
        <w:gridCol w:w="1471"/>
        <w:gridCol w:w="734"/>
        <w:gridCol w:w="1803"/>
        <w:gridCol w:w="858"/>
      </w:tblGrid>
      <w:tr w:rsidR="008E1AEE">
        <w:trPr>
          <w:trHeight w:val="291"/>
          <w:jc w:val="center"/>
        </w:trPr>
        <w:tc>
          <w:tcPr>
            <w:tcW w:w="1238" w:type="dxa"/>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 xml:space="preserve">报名事项     </w:t>
            </w:r>
          </w:p>
        </w:tc>
        <w:tc>
          <w:tcPr>
            <w:tcW w:w="8716" w:type="dxa"/>
            <w:gridSpan w:val="9"/>
            <w:tcBorders>
              <w:top w:val="single" w:sz="18" w:space="0" w:color="auto"/>
              <w:left w:val="single" w:sz="4" w:space="0" w:color="auto"/>
              <w:bottom w:val="single" w:sz="4"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1.参会报名请填写报名表发送至报名邮箱，并联系主办方。</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2.会场容量有限，请提前报名，否则无法保证参会席位，敬请谅解。</w:t>
            </w:r>
          </w:p>
        </w:tc>
      </w:tr>
      <w:tr w:rsidR="008E1AEE">
        <w:trPr>
          <w:trHeight w:val="355"/>
          <w:jc w:val="center"/>
        </w:trPr>
        <w:tc>
          <w:tcPr>
            <w:tcW w:w="1238" w:type="dxa"/>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参加主题</w:t>
            </w:r>
          </w:p>
        </w:tc>
        <w:tc>
          <w:tcPr>
            <w:tcW w:w="8716" w:type="dxa"/>
            <w:gridSpan w:val="9"/>
            <w:tcBorders>
              <w:top w:val="single" w:sz="18"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b/>
                <w:bCs/>
                <w:sz w:val="24"/>
                <w:szCs w:val="24"/>
              </w:rPr>
            </w:pPr>
          </w:p>
        </w:tc>
      </w:tr>
      <w:tr w:rsidR="008E1AEE">
        <w:trPr>
          <w:trHeight w:val="371"/>
          <w:jc w:val="center"/>
        </w:trPr>
        <w:tc>
          <w:tcPr>
            <w:tcW w:w="1238" w:type="dxa"/>
            <w:tcBorders>
              <w:top w:val="single" w:sz="4"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单位名称</w:t>
            </w:r>
          </w:p>
        </w:tc>
        <w:tc>
          <w:tcPr>
            <w:tcW w:w="6055" w:type="dxa"/>
            <w:gridSpan w:val="7"/>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参加人数</w:t>
            </w:r>
          </w:p>
        </w:tc>
        <w:tc>
          <w:tcPr>
            <w:tcW w:w="858" w:type="dxa"/>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b/>
                <w:bCs/>
                <w:sz w:val="24"/>
                <w:szCs w:val="24"/>
              </w:rPr>
            </w:pPr>
          </w:p>
        </w:tc>
      </w:tr>
      <w:tr w:rsidR="008E1AEE">
        <w:trPr>
          <w:trHeight w:val="438"/>
          <w:jc w:val="center"/>
        </w:trPr>
        <w:tc>
          <w:tcPr>
            <w:tcW w:w="1238" w:type="dxa"/>
            <w:vMerge w:val="restart"/>
            <w:tcBorders>
              <w:top w:val="single" w:sz="4" w:space="0" w:color="auto"/>
              <w:left w:val="single" w:sz="18" w:space="0" w:color="auto"/>
              <w:right w:val="single" w:sz="4" w:space="0" w:color="auto"/>
            </w:tcBorders>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经办人</w:t>
            </w: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姓名</w:t>
            </w: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性别</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ind w:firstLineChars="200" w:firstLine="482"/>
              <w:jc w:val="left"/>
              <w:rPr>
                <w:rFonts w:ascii="宋体" w:hAnsi="宋体" w:cs="宋体"/>
                <w:b/>
                <w:bCs/>
                <w:sz w:val="24"/>
                <w:szCs w:val="24"/>
              </w:rPr>
            </w:pPr>
            <w:r>
              <w:rPr>
                <w:rFonts w:ascii="宋体" w:hAnsi="宋体" w:cs="宋体" w:hint="eastAsia"/>
                <w:b/>
                <w:bCs/>
                <w:sz w:val="24"/>
                <w:szCs w:val="24"/>
              </w:rPr>
              <w:t>部门/职务</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ind w:firstLineChars="300" w:firstLine="723"/>
              <w:jc w:val="left"/>
              <w:rPr>
                <w:rFonts w:ascii="宋体" w:hAnsi="宋体" w:cs="宋体"/>
                <w:b/>
                <w:bCs/>
                <w:sz w:val="24"/>
                <w:szCs w:val="24"/>
              </w:rPr>
            </w:pPr>
            <w:r>
              <w:rPr>
                <w:rFonts w:ascii="宋体" w:hAnsi="宋体" w:cs="宋体" w:hint="eastAsia"/>
                <w:b/>
                <w:bCs/>
                <w:sz w:val="24"/>
                <w:szCs w:val="24"/>
              </w:rPr>
              <w:t>手机</w:t>
            </w: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邮箱</w:t>
            </w:r>
          </w:p>
        </w:tc>
      </w:tr>
      <w:tr w:rsidR="008E1AEE">
        <w:trPr>
          <w:trHeight w:val="438"/>
          <w:jc w:val="center"/>
        </w:trPr>
        <w:tc>
          <w:tcPr>
            <w:tcW w:w="1238" w:type="dxa"/>
            <w:vMerge/>
            <w:tcBorders>
              <w:left w:val="single" w:sz="18" w:space="0" w:color="auto"/>
              <w:right w:val="single" w:sz="4" w:space="0" w:color="auto"/>
            </w:tcBorders>
            <w:vAlign w:val="center"/>
          </w:tcPr>
          <w:p w:rsidR="008E1AEE" w:rsidRDefault="008E1AEE">
            <w:pPr>
              <w:spacing w:line="320" w:lineRule="exact"/>
              <w:jc w:val="center"/>
              <w:rPr>
                <w:rFonts w:ascii="宋体" w:hAnsi="宋体" w:cs="宋体"/>
                <w:b/>
                <w:bCs/>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center"/>
              <w:rPr>
                <w:rFonts w:ascii="宋体" w:hAnsi="宋体" w:cs="宋体"/>
                <w:b/>
                <w:bCs/>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ind w:firstLineChars="200" w:firstLine="482"/>
              <w:jc w:val="left"/>
              <w:rPr>
                <w:rFonts w:ascii="宋体" w:hAnsi="宋体" w:cs="宋体"/>
                <w:b/>
                <w:bCs/>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ind w:firstLineChars="200" w:firstLine="482"/>
              <w:jc w:val="left"/>
              <w:rPr>
                <w:rFonts w:ascii="宋体" w:hAnsi="宋体" w:cs="宋体"/>
                <w:b/>
                <w:bCs/>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center"/>
              <w:rPr>
                <w:rFonts w:ascii="宋体" w:hAnsi="宋体" w:cs="宋体"/>
                <w:b/>
                <w:bCs/>
                <w:sz w:val="24"/>
                <w:szCs w:val="24"/>
              </w:rPr>
            </w:pPr>
          </w:p>
        </w:tc>
      </w:tr>
      <w:tr w:rsidR="008E1AEE">
        <w:trPr>
          <w:trHeight w:val="373"/>
          <w:jc w:val="center"/>
        </w:trPr>
        <w:tc>
          <w:tcPr>
            <w:tcW w:w="1238" w:type="dxa"/>
            <w:vMerge w:val="restart"/>
            <w:tcBorders>
              <w:top w:val="single" w:sz="4" w:space="0" w:color="auto"/>
              <w:left w:val="single" w:sz="18" w:space="0" w:color="auto"/>
              <w:right w:val="single" w:sz="4"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b/>
                <w:bCs/>
                <w:sz w:val="24"/>
                <w:szCs w:val="24"/>
              </w:rPr>
              <w:t>参会人员</w:t>
            </w: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73"/>
          <w:jc w:val="center"/>
        </w:trPr>
        <w:tc>
          <w:tcPr>
            <w:tcW w:w="1238" w:type="dxa"/>
            <w:vMerge/>
            <w:tcBorders>
              <w:left w:val="single" w:sz="18"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212" w:type="dxa"/>
            <w:tcBorders>
              <w:top w:val="single" w:sz="4" w:space="0" w:color="auto"/>
              <w:left w:val="single" w:sz="4"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703" w:type="dxa"/>
            <w:gridSpan w:val="2"/>
            <w:tcBorders>
              <w:top w:val="single" w:sz="4" w:space="0" w:color="auto"/>
              <w:left w:val="single" w:sz="4"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1935" w:type="dxa"/>
            <w:gridSpan w:val="2"/>
            <w:tcBorders>
              <w:top w:val="single" w:sz="4" w:space="0" w:color="auto"/>
              <w:left w:val="single" w:sz="4"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205" w:type="dxa"/>
            <w:gridSpan w:val="2"/>
            <w:tcBorders>
              <w:top w:val="single" w:sz="4" w:space="0" w:color="auto"/>
              <w:left w:val="single" w:sz="4"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sz w:val="24"/>
                <w:szCs w:val="24"/>
              </w:rPr>
            </w:pPr>
          </w:p>
        </w:tc>
        <w:tc>
          <w:tcPr>
            <w:tcW w:w="2661" w:type="dxa"/>
            <w:gridSpan w:val="2"/>
            <w:tcBorders>
              <w:top w:val="single" w:sz="4" w:space="0" w:color="auto"/>
              <w:left w:val="single" w:sz="4" w:space="0" w:color="auto"/>
              <w:bottom w:val="single" w:sz="18"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284"/>
          <w:jc w:val="center"/>
        </w:trPr>
        <w:tc>
          <w:tcPr>
            <w:tcW w:w="1238" w:type="dxa"/>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参会方式</w:t>
            </w:r>
          </w:p>
        </w:tc>
        <w:tc>
          <w:tcPr>
            <w:tcW w:w="7858" w:type="dxa"/>
            <w:gridSpan w:val="8"/>
            <w:tcBorders>
              <w:top w:val="single" w:sz="18"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sz w:val="24"/>
                <w:szCs w:val="24"/>
              </w:rPr>
            </w:pPr>
            <w:r>
              <w:rPr>
                <w:rFonts w:ascii="宋体" w:hAnsi="宋体" w:cs="宋体" w:hint="eastAsia"/>
                <w:sz w:val="24"/>
                <w:szCs w:val="24"/>
              </w:rPr>
              <w:t>线上</w:t>
            </w:r>
          </w:p>
        </w:tc>
        <w:tc>
          <w:tcPr>
            <w:tcW w:w="858" w:type="dxa"/>
            <w:vMerge w:val="restart"/>
            <w:tcBorders>
              <w:top w:val="single" w:sz="18" w:space="0" w:color="auto"/>
              <w:left w:val="single" w:sz="4"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b/>
                <w:bCs/>
                <w:sz w:val="24"/>
                <w:szCs w:val="24"/>
              </w:rPr>
              <w:t>请标“√”</w:t>
            </w:r>
            <w:r>
              <w:rPr>
                <w:rFonts w:ascii="宋体" w:hAnsi="宋体" w:cs="宋体" w:hint="eastAsia"/>
                <w:sz w:val="24"/>
                <w:szCs w:val="24"/>
              </w:rPr>
              <w:t xml:space="preserve">                                                </w:t>
            </w:r>
          </w:p>
        </w:tc>
      </w:tr>
      <w:tr w:rsidR="008E1AEE">
        <w:trPr>
          <w:trHeight w:val="284"/>
          <w:jc w:val="center"/>
        </w:trPr>
        <w:tc>
          <w:tcPr>
            <w:tcW w:w="1238" w:type="dxa"/>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付款方式</w:t>
            </w:r>
          </w:p>
        </w:tc>
        <w:tc>
          <w:tcPr>
            <w:tcW w:w="7858" w:type="dxa"/>
            <w:gridSpan w:val="8"/>
            <w:tcBorders>
              <w:top w:val="single" w:sz="18"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sz w:val="24"/>
                <w:szCs w:val="24"/>
              </w:rPr>
            </w:pPr>
            <w:r>
              <w:rPr>
                <w:rFonts w:ascii="宋体" w:hAnsi="宋体" w:cs="宋体" w:hint="eastAsia"/>
                <w:sz w:val="24"/>
                <w:szCs w:val="24"/>
              </w:rPr>
              <w:t>扫码</w:t>
            </w:r>
            <w:r>
              <w:rPr>
                <w:rFonts w:ascii="宋体" w:hAnsi="宋体" w:cs="宋体" w:hint="eastAsia"/>
                <w:sz w:val="24"/>
                <w:szCs w:val="24"/>
              </w:rPr>
              <w:sym w:font="Wingdings" w:char="00A8"/>
            </w:r>
            <w:r>
              <w:rPr>
                <w:rFonts w:ascii="宋体" w:hAnsi="宋体" w:cs="宋体" w:hint="eastAsia"/>
                <w:sz w:val="24"/>
                <w:szCs w:val="24"/>
              </w:rPr>
              <w:t xml:space="preserve">          转账</w:t>
            </w:r>
            <w:r>
              <w:rPr>
                <w:rFonts w:ascii="宋体" w:hAnsi="宋体" w:cs="宋体" w:hint="eastAsia"/>
                <w:sz w:val="24"/>
                <w:szCs w:val="24"/>
              </w:rPr>
              <w:sym w:font="Wingdings" w:char="00A8"/>
            </w:r>
          </w:p>
        </w:tc>
        <w:tc>
          <w:tcPr>
            <w:tcW w:w="858" w:type="dxa"/>
            <w:vMerge/>
            <w:tcBorders>
              <w:left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284"/>
          <w:jc w:val="center"/>
        </w:trPr>
        <w:tc>
          <w:tcPr>
            <w:tcW w:w="1238" w:type="dxa"/>
            <w:vMerge w:val="restart"/>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发票信息</w:t>
            </w:r>
          </w:p>
        </w:tc>
        <w:tc>
          <w:tcPr>
            <w:tcW w:w="1679" w:type="dxa"/>
            <w:gridSpan w:val="2"/>
            <w:tcBorders>
              <w:top w:val="single" w:sz="18"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sz w:val="24"/>
                <w:szCs w:val="24"/>
              </w:rPr>
            </w:pPr>
            <w:r>
              <w:rPr>
                <w:rFonts w:ascii="宋体" w:hAnsi="宋体" w:cs="宋体" w:hint="eastAsia"/>
                <w:sz w:val="24"/>
                <w:szCs w:val="24"/>
              </w:rPr>
              <w:t>发票类型</w:t>
            </w:r>
          </w:p>
        </w:tc>
        <w:tc>
          <w:tcPr>
            <w:tcW w:w="6179" w:type="dxa"/>
            <w:gridSpan w:val="6"/>
            <w:tcBorders>
              <w:top w:val="single" w:sz="18" w:space="0" w:color="auto"/>
              <w:left w:val="single" w:sz="4" w:space="0" w:color="auto"/>
              <w:bottom w:val="single" w:sz="4" w:space="0" w:color="auto"/>
              <w:right w:val="single" w:sz="4" w:space="0" w:color="auto"/>
            </w:tcBorders>
            <w:vAlign w:val="center"/>
          </w:tcPr>
          <w:p w:rsidR="008E1AEE" w:rsidRDefault="002F1EF6">
            <w:pPr>
              <w:spacing w:line="320" w:lineRule="exact"/>
              <w:ind w:firstLineChars="100" w:firstLine="240"/>
              <w:jc w:val="left"/>
              <w:rPr>
                <w:rFonts w:ascii="宋体" w:hAnsi="宋体" w:cs="宋体"/>
                <w:sz w:val="24"/>
                <w:szCs w:val="24"/>
              </w:rPr>
            </w:pPr>
            <w:r>
              <w:rPr>
                <w:rFonts w:ascii="宋体" w:hAnsi="宋体" w:cs="宋体" w:hint="eastAsia"/>
                <w:sz w:val="24"/>
                <w:szCs w:val="24"/>
              </w:rPr>
              <w:t>增值税普通发票</w:t>
            </w:r>
            <w:r>
              <w:rPr>
                <w:rFonts w:ascii="宋体" w:hAnsi="宋体" w:cs="宋体" w:hint="eastAsia"/>
                <w:sz w:val="24"/>
                <w:szCs w:val="24"/>
              </w:rPr>
              <w:sym w:font="Wingdings" w:char="00A8"/>
            </w:r>
            <w:r>
              <w:rPr>
                <w:rFonts w:ascii="宋体" w:hAnsi="宋体" w:cs="宋体" w:hint="eastAsia"/>
                <w:sz w:val="24"/>
                <w:szCs w:val="24"/>
              </w:rPr>
              <w:t xml:space="preserve">           增值税专用发票</w:t>
            </w:r>
            <w:r>
              <w:rPr>
                <w:rFonts w:ascii="宋体" w:hAnsi="宋体" w:cs="宋体" w:hint="eastAsia"/>
                <w:sz w:val="24"/>
                <w:szCs w:val="24"/>
              </w:rPr>
              <w:sym w:font="Wingdings" w:char="00A8"/>
            </w:r>
            <w:r>
              <w:rPr>
                <w:rFonts w:ascii="宋体" w:hAnsi="宋体" w:cs="宋体" w:hint="eastAsia"/>
                <w:sz w:val="24"/>
                <w:szCs w:val="24"/>
              </w:rPr>
              <w:t xml:space="preserve">     </w:t>
            </w:r>
          </w:p>
        </w:tc>
        <w:tc>
          <w:tcPr>
            <w:tcW w:w="858" w:type="dxa"/>
            <w:vMerge/>
            <w:tcBorders>
              <w:top w:val="single" w:sz="18"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60"/>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ind w:firstLineChars="100" w:firstLine="240"/>
              <w:jc w:val="left"/>
              <w:rPr>
                <w:rFonts w:ascii="宋体" w:hAnsi="宋体" w:cs="宋体"/>
                <w:sz w:val="24"/>
                <w:szCs w:val="24"/>
              </w:rPr>
            </w:pPr>
            <w:r>
              <w:rPr>
                <w:rFonts w:ascii="宋体" w:hAnsi="宋体" w:cs="宋体" w:hint="eastAsia"/>
                <w:sz w:val="24"/>
                <w:szCs w:val="24"/>
              </w:rPr>
              <w:t>单位全称</w:t>
            </w:r>
          </w:p>
        </w:tc>
        <w:tc>
          <w:tcPr>
            <w:tcW w:w="7037" w:type="dxa"/>
            <w:gridSpan w:val="7"/>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45"/>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纳税人识别号</w:t>
            </w:r>
          </w:p>
        </w:tc>
        <w:tc>
          <w:tcPr>
            <w:tcW w:w="7037" w:type="dxa"/>
            <w:gridSpan w:val="7"/>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45"/>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sz w:val="24"/>
                <w:szCs w:val="24"/>
              </w:rPr>
            </w:pPr>
            <w:r>
              <w:rPr>
                <w:rFonts w:ascii="宋体" w:hAnsi="宋体" w:cs="宋体" w:hint="eastAsia"/>
                <w:sz w:val="24"/>
                <w:szCs w:val="24"/>
              </w:rPr>
              <w:t>地址、电话</w:t>
            </w:r>
          </w:p>
        </w:tc>
        <w:tc>
          <w:tcPr>
            <w:tcW w:w="7037" w:type="dxa"/>
            <w:gridSpan w:val="7"/>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45"/>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开户行、账号</w:t>
            </w:r>
          </w:p>
        </w:tc>
        <w:tc>
          <w:tcPr>
            <w:tcW w:w="7037" w:type="dxa"/>
            <w:gridSpan w:val="7"/>
            <w:tcBorders>
              <w:top w:val="single" w:sz="4" w:space="0" w:color="auto"/>
              <w:left w:val="single" w:sz="4" w:space="0" w:color="auto"/>
              <w:bottom w:val="single" w:sz="4"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345"/>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jc w:val="center"/>
              <w:rPr>
                <w:rFonts w:ascii="宋体" w:hAnsi="宋体" w:cs="宋体"/>
                <w:sz w:val="24"/>
                <w:szCs w:val="24"/>
              </w:rPr>
            </w:pPr>
            <w:r>
              <w:rPr>
                <w:rFonts w:ascii="宋体" w:hAnsi="宋体" w:cs="宋体" w:hint="eastAsia"/>
                <w:sz w:val="24"/>
                <w:szCs w:val="24"/>
              </w:rPr>
              <w:t>开票项目</w:t>
            </w:r>
          </w:p>
        </w:tc>
        <w:tc>
          <w:tcPr>
            <w:tcW w:w="7037" w:type="dxa"/>
            <w:gridSpan w:val="7"/>
            <w:tcBorders>
              <w:top w:val="single" w:sz="4" w:space="0" w:color="auto"/>
              <w:left w:val="single" w:sz="4" w:space="0" w:color="auto"/>
              <w:bottom w:val="single" w:sz="4" w:space="0" w:color="auto"/>
              <w:right w:val="single" w:sz="18" w:space="0" w:color="auto"/>
            </w:tcBorders>
            <w:vAlign w:val="center"/>
          </w:tcPr>
          <w:p w:rsidR="008E1AEE" w:rsidRDefault="002F1EF6">
            <w:pPr>
              <w:spacing w:line="320" w:lineRule="exact"/>
              <w:ind w:firstLineChars="400" w:firstLine="960"/>
              <w:jc w:val="left"/>
              <w:rPr>
                <w:rFonts w:ascii="宋体" w:hAnsi="宋体" w:cs="宋体"/>
                <w:sz w:val="24"/>
                <w:szCs w:val="24"/>
              </w:rPr>
            </w:pPr>
            <w:r>
              <w:rPr>
                <w:rFonts w:ascii="宋体" w:hAnsi="宋体" w:cs="宋体" w:hint="eastAsia"/>
                <w:sz w:val="24"/>
                <w:szCs w:val="24"/>
              </w:rPr>
              <w:t>培训费</w:t>
            </w:r>
            <w:r>
              <w:rPr>
                <w:rFonts w:ascii="宋体" w:hAnsi="宋体" w:cs="宋体" w:hint="eastAsia"/>
                <w:sz w:val="24"/>
                <w:szCs w:val="24"/>
              </w:rPr>
              <w:sym w:font="Wingdings" w:char="00A8"/>
            </w:r>
            <w:r>
              <w:rPr>
                <w:rFonts w:ascii="宋体" w:hAnsi="宋体" w:cs="宋体" w:hint="eastAsia"/>
                <w:sz w:val="24"/>
                <w:szCs w:val="24"/>
              </w:rPr>
              <w:t xml:space="preserve">         会务费</w:t>
            </w:r>
            <w:r>
              <w:rPr>
                <w:rFonts w:ascii="宋体" w:hAnsi="宋体" w:cs="宋体" w:hint="eastAsia"/>
                <w:sz w:val="24"/>
                <w:szCs w:val="24"/>
              </w:rPr>
              <w:sym w:font="Wingdings" w:char="00A8"/>
            </w:r>
            <w:r>
              <w:rPr>
                <w:rFonts w:ascii="宋体" w:hAnsi="宋体" w:cs="宋体" w:hint="eastAsia"/>
                <w:sz w:val="24"/>
                <w:szCs w:val="24"/>
              </w:rPr>
              <w:t xml:space="preserve"> </w:t>
            </w:r>
          </w:p>
        </w:tc>
      </w:tr>
      <w:tr w:rsidR="008E1AEE">
        <w:trPr>
          <w:trHeight w:val="345"/>
          <w:jc w:val="center"/>
        </w:trPr>
        <w:tc>
          <w:tcPr>
            <w:tcW w:w="1238" w:type="dxa"/>
            <w:vMerge/>
            <w:tcBorders>
              <w:top w:val="single" w:sz="4" w:space="0" w:color="auto"/>
              <w:left w:val="single" w:sz="18" w:space="0" w:color="auto"/>
              <w:bottom w:val="single" w:sz="4"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2647" w:type="dxa"/>
            <w:gridSpan w:val="4"/>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rPr>
                <w:rFonts w:ascii="宋体" w:hAnsi="宋体" w:cs="宋体"/>
                <w:sz w:val="24"/>
                <w:szCs w:val="24"/>
              </w:rPr>
            </w:pPr>
            <w:r>
              <w:rPr>
                <w:rFonts w:ascii="宋体" w:hAnsi="宋体" w:cs="宋体" w:hint="eastAsia"/>
                <w:sz w:val="24"/>
                <w:szCs w:val="24"/>
              </w:rPr>
              <w:t xml:space="preserve">数量：                               </w:t>
            </w:r>
          </w:p>
        </w:tc>
        <w:tc>
          <w:tcPr>
            <w:tcW w:w="2674" w:type="dxa"/>
            <w:gridSpan w:val="2"/>
            <w:tcBorders>
              <w:top w:val="single" w:sz="4" w:space="0" w:color="auto"/>
              <w:left w:val="single" w:sz="4" w:space="0" w:color="auto"/>
              <w:bottom w:val="single" w:sz="4" w:space="0" w:color="auto"/>
              <w:right w:val="single" w:sz="4" w:space="0" w:color="auto"/>
            </w:tcBorders>
            <w:vAlign w:val="center"/>
          </w:tcPr>
          <w:p w:rsidR="008E1AEE" w:rsidRDefault="002F1EF6">
            <w:pPr>
              <w:spacing w:line="320" w:lineRule="exact"/>
              <w:rPr>
                <w:rFonts w:ascii="宋体" w:hAnsi="宋体" w:cs="宋体"/>
                <w:sz w:val="24"/>
                <w:szCs w:val="24"/>
              </w:rPr>
            </w:pPr>
            <w:r>
              <w:rPr>
                <w:rFonts w:ascii="宋体" w:hAnsi="宋体" w:cs="宋体" w:hint="eastAsia"/>
                <w:sz w:val="24"/>
                <w:szCs w:val="24"/>
              </w:rPr>
              <w:t>单价：</w:t>
            </w:r>
          </w:p>
        </w:tc>
        <w:tc>
          <w:tcPr>
            <w:tcW w:w="3395" w:type="dxa"/>
            <w:gridSpan w:val="3"/>
            <w:tcBorders>
              <w:top w:val="single" w:sz="4" w:space="0" w:color="auto"/>
              <w:left w:val="single" w:sz="4" w:space="0" w:color="auto"/>
              <w:bottom w:val="single" w:sz="4" w:space="0" w:color="auto"/>
              <w:right w:val="single" w:sz="18" w:space="0" w:color="auto"/>
            </w:tcBorders>
            <w:vAlign w:val="center"/>
          </w:tcPr>
          <w:p w:rsidR="008E1AEE" w:rsidRDefault="002F1EF6">
            <w:pPr>
              <w:spacing w:line="320" w:lineRule="exact"/>
              <w:rPr>
                <w:rFonts w:ascii="宋体" w:hAnsi="宋体" w:cs="宋体"/>
                <w:sz w:val="24"/>
                <w:szCs w:val="24"/>
              </w:rPr>
            </w:pPr>
            <w:r>
              <w:rPr>
                <w:rFonts w:ascii="宋体" w:hAnsi="宋体" w:cs="宋体" w:hint="eastAsia"/>
                <w:sz w:val="24"/>
                <w:szCs w:val="24"/>
              </w:rPr>
              <w:t>总金额：</w:t>
            </w:r>
          </w:p>
        </w:tc>
      </w:tr>
      <w:tr w:rsidR="008E1AEE">
        <w:trPr>
          <w:trHeight w:val="345"/>
          <w:jc w:val="center"/>
        </w:trPr>
        <w:tc>
          <w:tcPr>
            <w:tcW w:w="1238" w:type="dxa"/>
            <w:vMerge/>
            <w:tcBorders>
              <w:top w:val="single" w:sz="4" w:space="0" w:color="auto"/>
              <w:left w:val="single" w:sz="18" w:space="0" w:color="auto"/>
              <w:bottom w:val="single" w:sz="18" w:space="0" w:color="auto"/>
              <w:right w:val="single" w:sz="4" w:space="0" w:color="auto"/>
            </w:tcBorders>
            <w:vAlign w:val="center"/>
          </w:tcPr>
          <w:p w:rsidR="008E1AEE" w:rsidRDefault="008E1AEE">
            <w:pPr>
              <w:spacing w:line="320" w:lineRule="exact"/>
              <w:jc w:val="left"/>
              <w:rPr>
                <w:rFonts w:ascii="宋体" w:hAnsi="宋体" w:cs="宋体"/>
                <w:b/>
                <w:bCs/>
                <w:sz w:val="24"/>
                <w:szCs w:val="24"/>
              </w:rPr>
            </w:pPr>
          </w:p>
        </w:tc>
        <w:tc>
          <w:tcPr>
            <w:tcW w:w="8716" w:type="dxa"/>
            <w:gridSpan w:val="9"/>
            <w:tcBorders>
              <w:top w:val="single" w:sz="4" w:space="0" w:color="auto"/>
              <w:left w:val="single" w:sz="4" w:space="0" w:color="auto"/>
              <w:bottom w:val="single" w:sz="18"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发票备注栏：</w:t>
            </w:r>
          </w:p>
        </w:tc>
      </w:tr>
      <w:tr w:rsidR="008E1AEE">
        <w:trPr>
          <w:trHeight w:val="345"/>
          <w:jc w:val="center"/>
        </w:trPr>
        <w:tc>
          <w:tcPr>
            <w:tcW w:w="9954" w:type="dxa"/>
            <w:gridSpan w:val="10"/>
            <w:tcBorders>
              <w:top w:val="single" w:sz="18" w:space="0" w:color="auto"/>
              <w:left w:val="single" w:sz="18" w:space="0" w:color="auto"/>
              <w:bottom w:val="single" w:sz="4"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b/>
                <w:bCs/>
                <w:sz w:val="24"/>
                <w:szCs w:val="24"/>
              </w:rPr>
              <w:t>电子发票接收人姓名、邮箱：</w:t>
            </w:r>
          </w:p>
        </w:tc>
      </w:tr>
      <w:tr w:rsidR="008E1AEE">
        <w:trPr>
          <w:trHeight w:val="237"/>
          <w:jc w:val="center"/>
        </w:trPr>
        <w:tc>
          <w:tcPr>
            <w:tcW w:w="1238" w:type="dxa"/>
            <w:tcBorders>
              <w:top w:val="single" w:sz="4" w:space="0" w:color="auto"/>
              <w:left w:val="single" w:sz="18" w:space="0" w:color="auto"/>
              <w:bottom w:val="single" w:sz="18" w:space="0" w:color="auto"/>
              <w:right w:val="single" w:sz="4" w:space="0" w:color="auto"/>
            </w:tcBorders>
            <w:vAlign w:val="center"/>
          </w:tcPr>
          <w:p w:rsidR="008E1AEE" w:rsidRDefault="002F1EF6">
            <w:pPr>
              <w:spacing w:line="320" w:lineRule="exact"/>
              <w:jc w:val="center"/>
              <w:rPr>
                <w:rFonts w:ascii="宋体" w:hAnsi="宋体" w:cs="宋体"/>
                <w:b/>
                <w:bCs/>
                <w:sz w:val="24"/>
                <w:szCs w:val="24"/>
              </w:rPr>
            </w:pPr>
            <w:r>
              <w:rPr>
                <w:rFonts w:ascii="宋体" w:hAnsi="宋体" w:cs="宋体" w:hint="eastAsia"/>
                <w:b/>
                <w:bCs/>
                <w:sz w:val="24"/>
                <w:szCs w:val="24"/>
              </w:rPr>
              <w:t>其他事项</w:t>
            </w:r>
          </w:p>
        </w:tc>
        <w:tc>
          <w:tcPr>
            <w:tcW w:w="8716" w:type="dxa"/>
            <w:gridSpan w:val="9"/>
            <w:tcBorders>
              <w:top w:val="single" w:sz="4" w:space="0" w:color="auto"/>
              <w:left w:val="single" w:sz="4" w:space="0" w:color="auto"/>
              <w:bottom w:val="single" w:sz="18" w:space="0" w:color="auto"/>
              <w:right w:val="single" w:sz="18" w:space="0" w:color="auto"/>
            </w:tcBorders>
            <w:vAlign w:val="center"/>
          </w:tcPr>
          <w:p w:rsidR="008E1AEE" w:rsidRDefault="008E1AEE">
            <w:pPr>
              <w:spacing w:line="320" w:lineRule="exact"/>
              <w:jc w:val="left"/>
              <w:rPr>
                <w:rFonts w:ascii="宋体" w:hAnsi="宋体" w:cs="宋体"/>
                <w:sz w:val="24"/>
                <w:szCs w:val="24"/>
              </w:rPr>
            </w:pPr>
          </w:p>
        </w:tc>
      </w:tr>
      <w:tr w:rsidR="008E1AEE">
        <w:trPr>
          <w:trHeight w:val="237"/>
          <w:jc w:val="center"/>
        </w:trPr>
        <w:tc>
          <w:tcPr>
            <w:tcW w:w="1238" w:type="dxa"/>
            <w:tcBorders>
              <w:top w:val="single" w:sz="18" w:space="0" w:color="auto"/>
              <w:left w:val="single" w:sz="18" w:space="0" w:color="auto"/>
              <w:bottom w:val="single" w:sz="4"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其他事项</w:t>
            </w:r>
          </w:p>
        </w:tc>
        <w:tc>
          <w:tcPr>
            <w:tcW w:w="8716" w:type="dxa"/>
            <w:gridSpan w:val="9"/>
            <w:tcBorders>
              <w:top w:val="single" w:sz="18" w:space="0" w:color="auto"/>
              <w:left w:val="single" w:sz="4" w:space="0" w:color="auto"/>
              <w:bottom w:val="single" w:sz="4"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1.如有其他事项请在上面“其他事项”栏注明；</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2.团队参会费用请咨询会务组；</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3.参加线下培训，如有少数民族需特殊安排请在“其他事项”栏注明；</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4.为方便教师参会，如院校参会人数较多可承办本期会议在校内召开。</w:t>
            </w:r>
          </w:p>
        </w:tc>
      </w:tr>
      <w:tr w:rsidR="008E1AEE">
        <w:trPr>
          <w:trHeight w:val="237"/>
          <w:jc w:val="center"/>
        </w:trPr>
        <w:tc>
          <w:tcPr>
            <w:tcW w:w="1238" w:type="dxa"/>
            <w:tcBorders>
              <w:top w:val="single" w:sz="4" w:space="0" w:color="auto"/>
              <w:left w:val="single" w:sz="18" w:space="0" w:color="auto"/>
              <w:bottom w:val="single" w:sz="18" w:space="0" w:color="auto"/>
              <w:right w:val="single" w:sz="4" w:space="0" w:color="auto"/>
            </w:tcBorders>
            <w:vAlign w:val="center"/>
          </w:tcPr>
          <w:p w:rsidR="008E1AEE" w:rsidRDefault="002F1EF6">
            <w:pPr>
              <w:spacing w:line="320" w:lineRule="exact"/>
              <w:jc w:val="left"/>
              <w:rPr>
                <w:rFonts w:ascii="宋体" w:hAnsi="宋体" w:cs="宋体"/>
                <w:b/>
                <w:bCs/>
                <w:sz w:val="24"/>
                <w:szCs w:val="24"/>
              </w:rPr>
            </w:pPr>
            <w:r>
              <w:rPr>
                <w:rFonts w:ascii="宋体" w:hAnsi="宋体" w:cs="宋体" w:hint="eastAsia"/>
                <w:b/>
                <w:bCs/>
                <w:sz w:val="24"/>
                <w:szCs w:val="24"/>
              </w:rPr>
              <w:t>报名咨询</w:t>
            </w:r>
          </w:p>
        </w:tc>
        <w:tc>
          <w:tcPr>
            <w:tcW w:w="8716" w:type="dxa"/>
            <w:gridSpan w:val="9"/>
            <w:tcBorders>
              <w:top w:val="single" w:sz="4" w:space="0" w:color="auto"/>
              <w:left w:val="single" w:sz="4" w:space="0" w:color="auto"/>
              <w:bottom w:val="single" w:sz="18" w:space="0" w:color="auto"/>
              <w:right w:val="single" w:sz="18" w:space="0" w:color="auto"/>
            </w:tcBorders>
            <w:vAlign w:val="center"/>
          </w:tcPr>
          <w:p w:rsidR="008E1AEE" w:rsidRDefault="002F1EF6">
            <w:pPr>
              <w:spacing w:line="320" w:lineRule="exact"/>
              <w:jc w:val="left"/>
              <w:rPr>
                <w:rFonts w:ascii="宋体" w:hAnsi="宋体" w:cs="宋体"/>
                <w:sz w:val="24"/>
                <w:szCs w:val="24"/>
              </w:rPr>
            </w:pPr>
            <w:r>
              <w:rPr>
                <w:rFonts w:ascii="宋体" w:hAnsi="宋体" w:cs="宋体" w:hint="eastAsia"/>
                <w:sz w:val="24"/>
                <w:szCs w:val="24"/>
              </w:rPr>
              <w:t>联系人：</w:t>
            </w:r>
            <w:r w:rsidR="0068493B">
              <w:rPr>
                <w:rFonts w:ascii="宋体" w:hAnsi="宋体" w:cs="宋体" w:hint="eastAsia"/>
                <w:sz w:val="24"/>
                <w:szCs w:val="24"/>
              </w:rPr>
              <w:t>王新17701333406</w:t>
            </w:r>
            <w:r w:rsidR="00F5599E">
              <w:rPr>
                <w:rFonts w:ascii="宋体" w:hAnsi="宋体" w:cs="宋体" w:hint="eastAsia"/>
                <w:sz w:val="24"/>
                <w:szCs w:val="24"/>
              </w:rPr>
              <w:t xml:space="preserve"> </w:t>
            </w:r>
            <w:r>
              <w:rPr>
                <w:rFonts w:ascii="宋体" w:hAnsi="宋体" w:cs="宋体" w:hint="eastAsia"/>
                <w:sz w:val="24"/>
                <w:szCs w:val="24"/>
              </w:rPr>
              <w:t xml:space="preserve">(微信同号) </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 xml:space="preserve">负责人：郭老师13718621186（微信同号） </w:t>
            </w:r>
          </w:p>
          <w:p w:rsidR="008E1AEE" w:rsidRDefault="002F1EF6">
            <w:pPr>
              <w:spacing w:line="320" w:lineRule="exact"/>
              <w:jc w:val="left"/>
              <w:rPr>
                <w:rFonts w:ascii="宋体" w:hAnsi="宋体" w:cs="宋体"/>
                <w:sz w:val="24"/>
                <w:szCs w:val="24"/>
              </w:rPr>
            </w:pPr>
            <w:r>
              <w:rPr>
                <w:rFonts w:ascii="宋体" w:hAnsi="宋体" w:cs="宋体" w:hint="eastAsia"/>
                <w:sz w:val="24"/>
                <w:szCs w:val="24"/>
              </w:rPr>
              <w:t xml:space="preserve">报名邮箱：zhongjiaopingtai@126.com </w:t>
            </w:r>
          </w:p>
        </w:tc>
      </w:tr>
    </w:tbl>
    <w:p w:rsidR="008E1AEE" w:rsidRDefault="008E1AEE">
      <w:pPr>
        <w:spacing w:line="360" w:lineRule="exact"/>
        <w:rPr>
          <w:rFonts w:ascii="微软雅黑" w:eastAsia="微软雅黑" w:hAnsi="微软雅黑" w:cs="微软雅黑"/>
        </w:rPr>
      </w:pPr>
    </w:p>
    <w:p w:rsidR="008E1AEE" w:rsidRDefault="008E1AEE">
      <w:pPr>
        <w:widowControl/>
        <w:kinsoku w:val="0"/>
        <w:overflowPunct w:val="0"/>
        <w:autoSpaceDE w:val="0"/>
        <w:autoSpaceDN w:val="0"/>
        <w:textAlignment w:val="baseline"/>
        <w:rPr>
          <w:rFonts w:ascii="仿宋" w:eastAsia="仿宋" w:hAnsi="仿宋" w:cs="仿宋_GB2312"/>
        </w:rPr>
      </w:pPr>
    </w:p>
    <w:p w:rsidR="008E1AEE" w:rsidRDefault="008E1AEE">
      <w:pPr>
        <w:spacing w:line="520" w:lineRule="exact"/>
        <w:rPr>
          <w:rFonts w:ascii="宋体" w:hAnsi="宋体" w:cs="宋体"/>
          <w:sz w:val="28"/>
          <w:szCs w:val="28"/>
        </w:rPr>
      </w:pPr>
    </w:p>
    <w:p w:rsidR="008E1AEE" w:rsidRDefault="008E1AEE">
      <w:pPr>
        <w:spacing w:line="520" w:lineRule="exact"/>
        <w:rPr>
          <w:rFonts w:ascii="宋体" w:hAnsi="宋体" w:cs="宋体"/>
          <w:sz w:val="28"/>
          <w:szCs w:val="28"/>
        </w:rPr>
      </w:pPr>
    </w:p>
    <w:sectPr w:rsidR="008E1AEE" w:rsidSect="008803E2">
      <w:footerReference w:type="default" r:id="rId10"/>
      <w:pgSz w:w="11906" w:h="16838"/>
      <w:pgMar w:top="1091" w:right="1134" w:bottom="45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3E2" w:rsidRDefault="006153E2">
      <w:r>
        <w:separator/>
      </w:r>
    </w:p>
  </w:endnote>
  <w:endnote w:type="continuationSeparator" w:id="0">
    <w:p w:rsidR="006153E2" w:rsidRDefault="00615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EE" w:rsidRDefault="00223073">
    <w:pPr>
      <w:pStyle w:val="a7"/>
    </w:pPr>
    <w:r>
      <w:rPr>
        <w:noProof/>
      </w:rPr>
      <w:pict>
        <v:rect id="文本框 3" o:spid="_x0000_s4097" style="position:absolute;margin-left:0;margin-top:0;width:2in;height:2in;z-index:25165926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CmJ/5brwEAADkDAAAOAAAAAAAAAAAAAAAAAC4CAABkcnMvZTJvRG9jLnhtbFBLAQItABQA&#10;BgAIAAAAIQB7ljAF1gAAAAUBAAAPAAAAAAAAAAAAAAAAAAkEAABkcnMvZG93bnJldi54bWxQSwUG&#10;AAAAAAQABADzAAAADAUAAAAA&#10;" filled="f" stroked="f">
          <v:textbox style="mso-fit-shape-to-text:t" inset="0,0,0,0">
            <w:txbxContent>
              <w:p w:rsidR="008E1AEE" w:rsidRDefault="00223073">
                <w:pPr>
                  <w:snapToGrid w:val="0"/>
                  <w:rPr>
                    <w:sz w:val="18"/>
                    <w:szCs w:val="18"/>
                  </w:rPr>
                </w:pPr>
                <w:r>
                  <w:fldChar w:fldCharType="begin"/>
                </w:r>
                <w:r w:rsidR="002F1EF6">
                  <w:instrText xml:space="preserve"> PAGE  \* MERGEFORMAT </w:instrText>
                </w:r>
                <w:r>
                  <w:fldChar w:fldCharType="separate"/>
                </w:r>
                <w:r w:rsidR="000048B0">
                  <w:rPr>
                    <w:noProof/>
                  </w:rPr>
                  <w:t>4</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3E2" w:rsidRDefault="006153E2">
      <w:r>
        <w:separator/>
      </w:r>
    </w:p>
  </w:footnote>
  <w:footnote w:type="continuationSeparator" w:id="0">
    <w:p w:rsidR="006153E2" w:rsidRDefault="00615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6D99"/>
    <w:multiLevelType w:val="singleLevel"/>
    <w:tmpl w:val="01B86D99"/>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3314"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jc1M2JmM2YyOWQwZGUwNDQ5NGQ3ODU1MTY0ZTUwODYifQ=="/>
  </w:docVars>
  <w:rsids>
    <w:rsidRoot w:val="008E1AEE"/>
    <w:rsid w:val="000048B0"/>
    <w:rsid w:val="00023549"/>
    <w:rsid w:val="00045C77"/>
    <w:rsid w:val="000C3F13"/>
    <w:rsid w:val="000F5D27"/>
    <w:rsid w:val="001F675E"/>
    <w:rsid w:val="00223073"/>
    <w:rsid w:val="00271E1E"/>
    <w:rsid w:val="002C05EF"/>
    <w:rsid w:val="002F1EF6"/>
    <w:rsid w:val="003C67C2"/>
    <w:rsid w:val="004B0F54"/>
    <w:rsid w:val="00546C99"/>
    <w:rsid w:val="006153E2"/>
    <w:rsid w:val="00660B73"/>
    <w:rsid w:val="0068493B"/>
    <w:rsid w:val="008803E2"/>
    <w:rsid w:val="008E1AEE"/>
    <w:rsid w:val="00A3099E"/>
    <w:rsid w:val="00B36BF0"/>
    <w:rsid w:val="00B5218F"/>
    <w:rsid w:val="00B53C40"/>
    <w:rsid w:val="00B8730D"/>
    <w:rsid w:val="00B90FF9"/>
    <w:rsid w:val="00C644CC"/>
    <w:rsid w:val="00CA1B29"/>
    <w:rsid w:val="00CA3888"/>
    <w:rsid w:val="00DF1D03"/>
    <w:rsid w:val="00E25299"/>
    <w:rsid w:val="00E328DE"/>
    <w:rsid w:val="00F533A1"/>
    <w:rsid w:val="00F5599E"/>
    <w:rsid w:val="00F867A3"/>
    <w:rsid w:val="01134AF3"/>
    <w:rsid w:val="014D0B1B"/>
    <w:rsid w:val="0159207F"/>
    <w:rsid w:val="015D5021"/>
    <w:rsid w:val="01985F70"/>
    <w:rsid w:val="02E7624A"/>
    <w:rsid w:val="02FF1DE2"/>
    <w:rsid w:val="0313544C"/>
    <w:rsid w:val="03406B5C"/>
    <w:rsid w:val="03525F58"/>
    <w:rsid w:val="03EC63C9"/>
    <w:rsid w:val="03F963E6"/>
    <w:rsid w:val="03FA6201"/>
    <w:rsid w:val="040973EC"/>
    <w:rsid w:val="04506958"/>
    <w:rsid w:val="049535DC"/>
    <w:rsid w:val="04B53531"/>
    <w:rsid w:val="04FF22A1"/>
    <w:rsid w:val="05123C0E"/>
    <w:rsid w:val="05171224"/>
    <w:rsid w:val="05CB2692"/>
    <w:rsid w:val="06E72E78"/>
    <w:rsid w:val="06F85203"/>
    <w:rsid w:val="077E558A"/>
    <w:rsid w:val="07EF6488"/>
    <w:rsid w:val="07F77F32"/>
    <w:rsid w:val="08503A86"/>
    <w:rsid w:val="08A45512"/>
    <w:rsid w:val="08C22591"/>
    <w:rsid w:val="08C92A93"/>
    <w:rsid w:val="09A11A04"/>
    <w:rsid w:val="09C93EB0"/>
    <w:rsid w:val="0A12071C"/>
    <w:rsid w:val="0A8E69BA"/>
    <w:rsid w:val="0AB57971"/>
    <w:rsid w:val="0ABE70FF"/>
    <w:rsid w:val="0AC402A5"/>
    <w:rsid w:val="0AF73C3D"/>
    <w:rsid w:val="0B1A1A6E"/>
    <w:rsid w:val="0B5D195B"/>
    <w:rsid w:val="0BB21CA6"/>
    <w:rsid w:val="0BF86B68"/>
    <w:rsid w:val="0C3769EA"/>
    <w:rsid w:val="0C8C0749"/>
    <w:rsid w:val="0CA26897"/>
    <w:rsid w:val="0CFD09BC"/>
    <w:rsid w:val="0D7E1F94"/>
    <w:rsid w:val="0DC900F6"/>
    <w:rsid w:val="0DE7543C"/>
    <w:rsid w:val="0E8C4A31"/>
    <w:rsid w:val="0F1A02F0"/>
    <w:rsid w:val="0F7D3049"/>
    <w:rsid w:val="0F8F606F"/>
    <w:rsid w:val="0F977B31"/>
    <w:rsid w:val="0FC41113"/>
    <w:rsid w:val="0FE10DAC"/>
    <w:rsid w:val="0FEB3436"/>
    <w:rsid w:val="0FF53FEE"/>
    <w:rsid w:val="101A606C"/>
    <w:rsid w:val="1057767C"/>
    <w:rsid w:val="10817E99"/>
    <w:rsid w:val="10B338D5"/>
    <w:rsid w:val="10FD0044"/>
    <w:rsid w:val="11050ACA"/>
    <w:rsid w:val="11130D26"/>
    <w:rsid w:val="113F6CE9"/>
    <w:rsid w:val="11441A61"/>
    <w:rsid w:val="11F8418B"/>
    <w:rsid w:val="1221241B"/>
    <w:rsid w:val="12374CB3"/>
    <w:rsid w:val="12F07649"/>
    <w:rsid w:val="131E13D4"/>
    <w:rsid w:val="13467A1D"/>
    <w:rsid w:val="134C5509"/>
    <w:rsid w:val="135900A0"/>
    <w:rsid w:val="13A77763"/>
    <w:rsid w:val="13C903B3"/>
    <w:rsid w:val="13F34A63"/>
    <w:rsid w:val="14057540"/>
    <w:rsid w:val="14186DCF"/>
    <w:rsid w:val="14665D24"/>
    <w:rsid w:val="14B545B5"/>
    <w:rsid w:val="14C03686"/>
    <w:rsid w:val="14C72840"/>
    <w:rsid w:val="14ED1FA1"/>
    <w:rsid w:val="14FF7BBD"/>
    <w:rsid w:val="154E0D06"/>
    <w:rsid w:val="15575C37"/>
    <w:rsid w:val="15715FBA"/>
    <w:rsid w:val="15C029C4"/>
    <w:rsid w:val="15C914C8"/>
    <w:rsid w:val="16473C9F"/>
    <w:rsid w:val="168E2FFF"/>
    <w:rsid w:val="16A51AEF"/>
    <w:rsid w:val="16DA1328"/>
    <w:rsid w:val="17011D34"/>
    <w:rsid w:val="1714747C"/>
    <w:rsid w:val="183840EE"/>
    <w:rsid w:val="190873AA"/>
    <w:rsid w:val="193E05E4"/>
    <w:rsid w:val="19861FB5"/>
    <w:rsid w:val="19E3272D"/>
    <w:rsid w:val="1A8E4987"/>
    <w:rsid w:val="1B115594"/>
    <w:rsid w:val="1B1C50B6"/>
    <w:rsid w:val="1BFB70E4"/>
    <w:rsid w:val="1C2709C2"/>
    <w:rsid w:val="1C314942"/>
    <w:rsid w:val="1C3B008B"/>
    <w:rsid w:val="1CA51562"/>
    <w:rsid w:val="1CB37645"/>
    <w:rsid w:val="1CE66D61"/>
    <w:rsid w:val="1CF060EA"/>
    <w:rsid w:val="1D840FC9"/>
    <w:rsid w:val="1D84721B"/>
    <w:rsid w:val="1D9D2052"/>
    <w:rsid w:val="1DDE4B7D"/>
    <w:rsid w:val="1E8A69BE"/>
    <w:rsid w:val="1EA139A3"/>
    <w:rsid w:val="1EBD0C36"/>
    <w:rsid w:val="1EBF39E5"/>
    <w:rsid w:val="1F62017E"/>
    <w:rsid w:val="1F667210"/>
    <w:rsid w:val="1F6E756D"/>
    <w:rsid w:val="1F703EFB"/>
    <w:rsid w:val="1F9373AA"/>
    <w:rsid w:val="1FBB7E02"/>
    <w:rsid w:val="1FBC7140"/>
    <w:rsid w:val="1FF871FD"/>
    <w:rsid w:val="204E52DF"/>
    <w:rsid w:val="206646DA"/>
    <w:rsid w:val="21312D5C"/>
    <w:rsid w:val="21324F4D"/>
    <w:rsid w:val="2136082C"/>
    <w:rsid w:val="216929AF"/>
    <w:rsid w:val="217B78ED"/>
    <w:rsid w:val="2197751D"/>
    <w:rsid w:val="21F239F3"/>
    <w:rsid w:val="221F4881"/>
    <w:rsid w:val="22793EBB"/>
    <w:rsid w:val="22F8048F"/>
    <w:rsid w:val="237D2444"/>
    <w:rsid w:val="239A50A8"/>
    <w:rsid w:val="243A0633"/>
    <w:rsid w:val="24A776E8"/>
    <w:rsid w:val="24B05DA0"/>
    <w:rsid w:val="24B65F0C"/>
    <w:rsid w:val="24E26804"/>
    <w:rsid w:val="25407C9B"/>
    <w:rsid w:val="258778A8"/>
    <w:rsid w:val="25971591"/>
    <w:rsid w:val="26194058"/>
    <w:rsid w:val="262A7114"/>
    <w:rsid w:val="26380CBA"/>
    <w:rsid w:val="271635D9"/>
    <w:rsid w:val="271D3C32"/>
    <w:rsid w:val="27C66C4C"/>
    <w:rsid w:val="28047562"/>
    <w:rsid w:val="282910EA"/>
    <w:rsid w:val="28A7255A"/>
    <w:rsid w:val="28BA36CE"/>
    <w:rsid w:val="28C37F19"/>
    <w:rsid w:val="28C72DDD"/>
    <w:rsid w:val="28D15A0A"/>
    <w:rsid w:val="29307448"/>
    <w:rsid w:val="29912711"/>
    <w:rsid w:val="2A151926"/>
    <w:rsid w:val="2A495A74"/>
    <w:rsid w:val="2A79136D"/>
    <w:rsid w:val="2A7A0E36"/>
    <w:rsid w:val="2A952824"/>
    <w:rsid w:val="2AC04CC7"/>
    <w:rsid w:val="2AC1560A"/>
    <w:rsid w:val="2ACA2711"/>
    <w:rsid w:val="2AD96DF8"/>
    <w:rsid w:val="2AED0D37"/>
    <w:rsid w:val="2B024289"/>
    <w:rsid w:val="2B5A3C59"/>
    <w:rsid w:val="2B5A55FB"/>
    <w:rsid w:val="2B6C37C8"/>
    <w:rsid w:val="2B8F254D"/>
    <w:rsid w:val="2BBD4024"/>
    <w:rsid w:val="2C5F34D0"/>
    <w:rsid w:val="2C8F0FD8"/>
    <w:rsid w:val="2C94759D"/>
    <w:rsid w:val="2CAF567C"/>
    <w:rsid w:val="2CD13D94"/>
    <w:rsid w:val="2CFE66A2"/>
    <w:rsid w:val="2D4C2CC8"/>
    <w:rsid w:val="2D4F1FAC"/>
    <w:rsid w:val="2DE41C04"/>
    <w:rsid w:val="2DED6716"/>
    <w:rsid w:val="2E0E3CE3"/>
    <w:rsid w:val="2E224612"/>
    <w:rsid w:val="2E4F0F9D"/>
    <w:rsid w:val="2EA66FF1"/>
    <w:rsid w:val="2F0F54F2"/>
    <w:rsid w:val="2F7D000B"/>
    <w:rsid w:val="2FAF226D"/>
    <w:rsid w:val="2FCE7352"/>
    <w:rsid w:val="2FE37DD1"/>
    <w:rsid w:val="2FF0392C"/>
    <w:rsid w:val="30794406"/>
    <w:rsid w:val="30C858B2"/>
    <w:rsid w:val="30F9228D"/>
    <w:rsid w:val="321437BA"/>
    <w:rsid w:val="32530722"/>
    <w:rsid w:val="32712EDB"/>
    <w:rsid w:val="328C44E3"/>
    <w:rsid w:val="32B000C3"/>
    <w:rsid w:val="32B475AE"/>
    <w:rsid w:val="32BD56FD"/>
    <w:rsid w:val="32CA4F8C"/>
    <w:rsid w:val="33054D46"/>
    <w:rsid w:val="33492641"/>
    <w:rsid w:val="337E367E"/>
    <w:rsid w:val="339B39E3"/>
    <w:rsid w:val="33B7370C"/>
    <w:rsid w:val="33C67325"/>
    <w:rsid w:val="33E513D6"/>
    <w:rsid w:val="344630BE"/>
    <w:rsid w:val="34C15B3C"/>
    <w:rsid w:val="34DE5AB2"/>
    <w:rsid w:val="351729F7"/>
    <w:rsid w:val="352B2ED8"/>
    <w:rsid w:val="35506754"/>
    <w:rsid w:val="359202CF"/>
    <w:rsid w:val="3652180C"/>
    <w:rsid w:val="36AC53C0"/>
    <w:rsid w:val="36ED7A61"/>
    <w:rsid w:val="371F2CC4"/>
    <w:rsid w:val="379C3687"/>
    <w:rsid w:val="37A147F9"/>
    <w:rsid w:val="38B62526"/>
    <w:rsid w:val="391F49A7"/>
    <w:rsid w:val="3939628C"/>
    <w:rsid w:val="39752DDA"/>
    <w:rsid w:val="39E21B20"/>
    <w:rsid w:val="3AEA64B7"/>
    <w:rsid w:val="3B00217F"/>
    <w:rsid w:val="3B003C4F"/>
    <w:rsid w:val="3B7B35B3"/>
    <w:rsid w:val="3B7C01A7"/>
    <w:rsid w:val="3B7C7A57"/>
    <w:rsid w:val="3BF82E56"/>
    <w:rsid w:val="3C460582"/>
    <w:rsid w:val="3C495460"/>
    <w:rsid w:val="3C652BEB"/>
    <w:rsid w:val="3CDE204C"/>
    <w:rsid w:val="3D323E6D"/>
    <w:rsid w:val="3D5D6220"/>
    <w:rsid w:val="3D820C29"/>
    <w:rsid w:val="3DB17760"/>
    <w:rsid w:val="3DE45B0D"/>
    <w:rsid w:val="3E1F4769"/>
    <w:rsid w:val="3E530817"/>
    <w:rsid w:val="3EF06066"/>
    <w:rsid w:val="3F2F4DE1"/>
    <w:rsid w:val="3F3D74FE"/>
    <w:rsid w:val="3F8812E7"/>
    <w:rsid w:val="40532D51"/>
    <w:rsid w:val="40736F4F"/>
    <w:rsid w:val="40DA4699"/>
    <w:rsid w:val="40E513A9"/>
    <w:rsid w:val="40FC12CD"/>
    <w:rsid w:val="410353D4"/>
    <w:rsid w:val="41087697"/>
    <w:rsid w:val="41390A92"/>
    <w:rsid w:val="419B675D"/>
    <w:rsid w:val="41FA7324"/>
    <w:rsid w:val="425C4AE5"/>
    <w:rsid w:val="426E5B83"/>
    <w:rsid w:val="428F6BE1"/>
    <w:rsid w:val="42B00BFD"/>
    <w:rsid w:val="42C33036"/>
    <w:rsid w:val="42E73632"/>
    <w:rsid w:val="431F27DB"/>
    <w:rsid w:val="437513EB"/>
    <w:rsid w:val="43A0005B"/>
    <w:rsid w:val="43C43532"/>
    <w:rsid w:val="43E95B85"/>
    <w:rsid w:val="43EE79E1"/>
    <w:rsid w:val="43FD5964"/>
    <w:rsid w:val="441357B4"/>
    <w:rsid w:val="44200EC0"/>
    <w:rsid w:val="447D039C"/>
    <w:rsid w:val="44BF2763"/>
    <w:rsid w:val="44E02C54"/>
    <w:rsid w:val="45441D8C"/>
    <w:rsid w:val="45847D32"/>
    <w:rsid w:val="461A157B"/>
    <w:rsid w:val="46327D2B"/>
    <w:rsid w:val="465E6338"/>
    <w:rsid w:val="46AF5EED"/>
    <w:rsid w:val="46E93BB7"/>
    <w:rsid w:val="47245ABE"/>
    <w:rsid w:val="47392CA0"/>
    <w:rsid w:val="477F30AB"/>
    <w:rsid w:val="47947AF5"/>
    <w:rsid w:val="48017774"/>
    <w:rsid w:val="484E6936"/>
    <w:rsid w:val="487C3B75"/>
    <w:rsid w:val="487F7882"/>
    <w:rsid w:val="48F314CC"/>
    <w:rsid w:val="496B1F4F"/>
    <w:rsid w:val="496B2EC8"/>
    <w:rsid w:val="49BC1DF6"/>
    <w:rsid w:val="4A06662F"/>
    <w:rsid w:val="4ABD48C4"/>
    <w:rsid w:val="4AF45684"/>
    <w:rsid w:val="4B1D01E3"/>
    <w:rsid w:val="4B6D7F10"/>
    <w:rsid w:val="4BBF129A"/>
    <w:rsid w:val="4BCD39B7"/>
    <w:rsid w:val="4C1142B7"/>
    <w:rsid w:val="4C173716"/>
    <w:rsid w:val="4C5E0AB3"/>
    <w:rsid w:val="4C8F6448"/>
    <w:rsid w:val="4CA900AF"/>
    <w:rsid w:val="4CBB5F06"/>
    <w:rsid w:val="4CE351EC"/>
    <w:rsid w:val="4CEA0599"/>
    <w:rsid w:val="4D4A4CA7"/>
    <w:rsid w:val="4DC847FF"/>
    <w:rsid w:val="4DCA28A4"/>
    <w:rsid w:val="4DE348E8"/>
    <w:rsid w:val="4DFF15B1"/>
    <w:rsid w:val="4E197A83"/>
    <w:rsid w:val="4E1D4FAA"/>
    <w:rsid w:val="4E4B0F21"/>
    <w:rsid w:val="4E643AC2"/>
    <w:rsid w:val="4F3B0803"/>
    <w:rsid w:val="4F6327C6"/>
    <w:rsid w:val="4F835478"/>
    <w:rsid w:val="4FC755F2"/>
    <w:rsid w:val="4FDC3ECD"/>
    <w:rsid w:val="50597F0F"/>
    <w:rsid w:val="507F70A1"/>
    <w:rsid w:val="51236116"/>
    <w:rsid w:val="51590CC2"/>
    <w:rsid w:val="51606A05"/>
    <w:rsid w:val="517B0EFE"/>
    <w:rsid w:val="51B33A99"/>
    <w:rsid w:val="5224647B"/>
    <w:rsid w:val="5247602E"/>
    <w:rsid w:val="52D0501E"/>
    <w:rsid w:val="534A4AC0"/>
    <w:rsid w:val="537359B3"/>
    <w:rsid w:val="537B6BF9"/>
    <w:rsid w:val="53AB14A6"/>
    <w:rsid w:val="53C03E02"/>
    <w:rsid w:val="544F589B"/>
    <w:rsid w:val="54534C76"/>
    <w:rsid w:val="546F6F25"/>
    <w:rsid w:val="547C418F"/>
    <w:rsid w:val="547F3CBD"/>
    <w:rsid w:val="54BC1222"/>
    <w:rsid w:val="556E7FB9"/>
    <w:rsid w:val="557E36FC"/>
    <w:rsid w:val="55874195"/>
    <w:rsid w:val="560E1FBD"/>
    <w:rsid w:val="562426B2"/>
    <w:rsid w:val="56347793"/>
    <w:rsid w:val="56557BD2"/>
    <w:rsid w:val="56633896"/>
    <w:rsid w:val="56C03775"/>
    <w:rsid w:val="56DC003D"/>
    <w:rsid w:val="56E30533"/>
    <w:rsid w:val="57004C5E"/>
    <w:rsid w:val="57290B6B"/>
    <w:rsid w:val="574072D8"/>
    <w:rsid w:val="57DF0F33"/>
    <w:rsid w:val="584A6CF4"/>
    <w:rsid w:val="585D50A2"/>
    <w:rsid w:val="586E207E"/>
    <w:rsid w:val="586F2C04"/>
    <w:rsid w:val="588E44CE"/>
    <w:rsid w:val="58F25895"/>
    <w:rsid w:val="59253085"/>
    <w:rsid w:val="593A2391"/>
    <w:rsid w:val="596B5486"/>
    <w:rsid w:val="59D75412"/>
    <w:rsid w:val="5A317807"/>
    <w:rsid w:val="5AB12B6C"/>
    <w:rsid w:val="5AB33A93"/>
    <w:rsid w:val="5B3550D5"/>
    <w:rsid w:val="5B9F5A60"/>
    <w:rsid w:val="5BAF6C35"/>
    <w:rsid w:val="5C35640B"/>
    <w:rsid w:val="5CA95D7B"/>
    <w:rsid w:val="5CD821BC"/>
    <w:rsid w:val="5CD97EAB"/>
    <w:rsid w:val="5D097EE9"/>
    <w:rsid w:val="5D3D7167"/>
    <w:rsid w:val="5D7E41C8"/>
    <w:rsid w:val="5D951582"/>
    <w:rsid w:val="5DCB485B"/>
    <w:rsid w:val="5DF5102F"/>
    <w:rsid w:val="5E7D275A"/>
    <w:rsid w:val="5E807F93"/>
    <w:rsid w:val="5E954808"/>
    <w:rsid w:val="5EBD164C"/>
    <w:rsid w:val="5EBD71B3"/>
    <w:rsid w:val="5ED0179B"/>
    <w:rsid w:val="5F0C54BA"/>
    <w:rsid w:val="5FD72BFF"/>
    <w:rsid w:val="5FDB2662"/>
    <w:rsid w:val="60AC112E"/>
    <w:rsid w:val="60B61738"/>
    <w:rsid w:val="614661F8"/>
    <w:rsid w:val="6186187D"/>
    <w:rsid w:val="618B6755"/>
    <w:rsid w:val="61D03DA9"/>
    <w:rsid w:val="61E43840"/>
    <w:rsid w:val="61F9435C"/>
    <w:rsid w:val="62126170"/>
    <w:rsid w:val="627A5473"/>
    <w:rsid w:val="629E2F7B"/>
    <w:rsid w:val="62B30641"/>
    <w:rsid w:val="62D33B51"/>
    <w:rsid w:val="63314FC5"/>
    <w:rsid w:val="6333639E"/>
    <w:rsid w:val="63877BDC"/>
    <w:rsid w:val="64D8365A"/>
    <w:rsid w:val="64E921F7"/>
    <w:rsid w:val="65201BA3"/>
    <w:rsid w:val="65C96587"/>
    <w:rsid w:val="65CD5BB9"/>
    <w:rsid w:val="65D67549"/>
    <w:rsid w:val="65F81268"/>
    <w:rsid w:val="66444802"/>
    <w:rsid w:val="66530AC3"/>
    <w:rsid w:val="6659277B"/>
    <w:rsid w:val="667E5B82"/>
    <w:rsid w:val="669B6734"/>
    <w:rsid w:val="671D48CA"/>
    <w:rsid w:val="67401089"/>
    <w:rsid w:val="675B7552"/>
    <w:rsid w:val="678131EF"/>
    <w:rsid w:val="67E54914"/>
    <w:rsid w:val="67E863E3"/>
    <w:rsid w:val="68030CB9"/>
    <w:rsid w:val="68060525"/>
    <w:rsid w:val="688F22C8"/>
    <w:rsid w:val="68F51C21"/>
    <w:rsid w:val="69137C36"/>
    <w:rsid w:val="691C793A"/>
    <w:rsid w:val="6928486F"/>
    <w:rsid w:val="69735746"/>
    <w:rsid w:val="69C95A2B"/>
    <w:rsid w:val="69FE5BAF"/>
    <w:rsid w:val="6A0445F0"/>
    <w:rsid w:val="6A582FDC"/>
    <w:rsid w:val="6A606B58"/>
    <w:rsid w:val="6A696CDA"/>
    <w:rsid w:val="6A8219B9"/>
    <w:rsid w:val="6A85029F"/>
    <w:rsid w:val="6A9C44C8"/>
    <w:rsid w:val="6AB02EC8"/>
    <w:rsid w:val="6ACB47D4"/>
    <w:rsid w:val="6AEB755E"/>
    <w:rsid w:val="6B7714D8"/>
    <w:rsid w:val="6B776664"/>
    <w:rsid w:val="6C07661A"/>
    <w:rsid w:val="6C0F54CE"/>
    <w:rsid w:val="6C6A2D53"/>
    <w:rsid w:val="6CC83FFB"/>
    <w:rsid w:val="6D521D83"/>
    <w:rsid w:val="6DA13395"/>
    <w:rsid w:val="6DD04097"/>
    <w:rsid w:val="6E7D29AB"/>
    <w:rsid w:val="6E950A12"/>
    <w:rsid w:val="6EA46946"/>
    <w:rsid w:val="6F023627"/>
    <w:rsid w:val="6F077A79"/>
    <w:rsid w:val="6F0875F0"/>
    <w:rsid w:val="6F0C6A0E"/>
    <w:rsid w:val="6F2D45E9"/>
    <w:rsid w:val="6F757AE8"/>
    <w:rsid w:val="6FA114AA"/>
    <w:rsid w:val="6FA407B1"/>
    <w:rsid w:val="70002686"/>
    <w:rsid w:val="702B3825"/>
    <w:rsid w:val="70DA52E4"/>
    <w:rsid w:val="712538C0"/>
    <w:rsid w:val="71A31684"/>
    <w:rsid w:val="71B70534"/>
    <w:rsid w:val="722D66AE"/>
    <w:rsid w:val="724834E8"/>
    <w:rsid w:val="72627694"/>
    <w:rsid w:val="72782C88"/>
    <w:rsid w:val="72854764"/>
    <w:rsid w:val="736B34C1"/>
    <w:rsid w:val="73A8707F"/>
    <w:rsid w:val="73BE1CCA"/>
    <w:rsid w:val="73FF26D4"/>
    <w:rsid w:val="7438442E"/>
    <w:rsid w:val="74681C20"/>
    <w:rsid w:val="74CB3ED2"/>
    <w:rsid w:val="74D76D15"/>
    <w:rsid w:val="75273889"/>
    <w:rsid w:val="753D30AC"/>
    <w:rsid w:val="75421094"/>
    <w:rsid w:val="754E6566"/>
    <w:rsid w:val="757D0B6E"/>
    <w:rsid w:val="75EA292A"/>
    <w:rsid w:val="76284E67"/>
    <w:rsid w:val="766661AE"/>
    <w:rsid w:val="766873EE"/>
    <w:rsid w:val="767A132C"/>
    <w:rsid w:val="767B3E8C"/>
    <w:rsid w:val="7691770B"/>
    <w:rsid w:val="769315B5"/>
    <w:rsid w:val="76B07E26"/>
    <w:rsid w:val="76DE033A"/>
    <w:rsid w:val="76F01AC9"/>
    <w:rsid w:val="773250B1"/>
    <w:rsid w:val="778356EE"/>
    <w:rsid w:val="779F437F"/>
    <w:rsid w:val="78B30F10"/>
    <w:rsid w:val="78E95D1F"/>
    <w:rsid w:val="791550A1"/>
    <w:rsid w:val="79815C5D"/>
    <w:rsid w:val="7986529F"/>
    <w:rsid w:val="79AB6836"/>
    <w:rsid w:val="79BD3A13"/>
    <w:rsid w:val="79E70551"/>
    <w:rsid w:val="7A387187"/>
    <w:rsid w:val="7A4F0E42"/>
    <w:rsid w:val="7AB94F83"/>
    <w:rsid w:val="7B0A57DF"/>
    <w:rsid w:val="7B0C1557"/>
    <w:rsid w:val="7B617F2A"/>
    <w:rsid w:val="7B785D1C"/>
    <w:rsid w:val="7B9E53D7"/>
    <w:rsid w:val="7BA23C69"/>
    <w:rsid w:val="7BDC717B"/>
    <w:rsid w:val="7C2E5D13"/>
    <w:rsid w:val="7C7C095E"/>
    <w:rsid w:val="7CC439D9"/>
    <w:rsid w:val="7CD418A6"/>
    <w:rsid w:val="7CEC2340"/>
    <w:rsid w:val="7D065472"/>
    <w:rsid w:val="7D8D5299"/>
    <w:rsid w:val="7D91411F"/>
    <w:rsid w:val="7DF06F0E"/>
    <w:rsid w:val="7E8374CE"/>
    <w:rsid w:val="7EAA3D27"/>
    <w:rsid w:val="7ECB1D52"/>
    <w:rsid w:val="7ED170A6"/>
    <w:rsid w:val="7F8047B8"/>
    <w:rsid w:val="7FC117C3"/>
    <w:rsid w:val="7FF31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uiPriority="1" w:qFormat="1"/>
    <w:lsdException w:name="Body Text" w:uiPriority="1" w:qFormat="1"/>
    <w:lsdException w:name="Subtitle" w:qFormat="1"/>
    <w:lsdException w:name="Date" w:uiPriority="99" w:qFormat="1"/>
    <w:lsdException w:name="Hyperlink" w:uiPriority="99" w:qFormat="1"/>
    <w:lsdException w:name="Strong" w:uiPriority="99"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803E2"/>
    <w:pPr>
      <w:widowControl w:val="0"/>
      <w:jc w:val="both"/>
    </w:pPr>
    <w:rPr>
      <w:kern w:val="2"/>
      <w:sz w:val="21"/>
      <w:szCs w:val="21"/>
    </w:rPr>
  </w:style>
  <w:style w:type="paragraph" w:styleId="6">
    <w:name w:val="heading 6"/>
    <w:basedOn w:val="a"/>
    <w:next w:val="a"/>
    <w:autoRedefine/>
    <w:uiPriority w:val="1"/>
    <w:qFormat/>
    <w:rsid w:val="008803E2"/>
    <w:pPr>
      <w:spacing w:before="16"/>
      <w:ind w:left="1314" w:hanging="290"/>
      <w:outlineLvl w:val="5"/>
    </w:pPr>
    <w:rPr>
      <w:rFonts w:ascii="微软雅黑" w:eastAsia="微软雅黑" w:hAnsi="微软雅黑" w:cs="微软雅黑"/>
      <w:b/>
      <w:bCs/>
      <w:i/>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qFormat/>
    <w:rsid w:val="008803E2"/>
    <w:rPr>
      <w:rFonts w:ascii="宋体" w:cs="宋体"/>
      <w:sz w:val="18"/>
      <w:szCs w:val="18"/>
    </w:rPr>
  </w:style>
  <w:style w:type="paragraph" w:styleId="a4">
    <w:name w:val="Body Text"/>
    <w:basedOn w:val="a"/>
    <w:autoRedefine/>
    <w:uiPriority w:val="1"/>
    <w:qFormat/>
    <w:rsid w:val="008803E2"/>
    <w:rPr>
      <w:rFonts w:ascii="黑体" w:eastAsia="黑体" w:hAnsi="黑体" w:cs="黑体"/>
      <w:sz w:val="32"/>
      <w:szCs w:val="32"/>
      <w:lang w:val="zh-CN" w:bidi="zh-CN"/>
    </w:rPr>
  </w:style>
  <w:style w:type="paragraph" w:styleId="a5">
    <w:name w:val="Date"/>
    <w:basedOn w:val="a"/>
    <w:next w:val="a"/>
    <w:link w:val="Char0"/>
    <w:autoRedefine/>
    <w:uiPriority w:val="99"/>
    <w:qFormat/>
    <w:rsid w:val="008803E2"/>
    <w:pPr>
      <w:ind w:leftChars="2500" w:left="100"/>
    </w:pPr>
  </w:style>
  <w:style w:type="paragraph" w:styleId="a6">
    <w:name w:val="Balloon Text"/>
    <w:basedOn w:val="a"/>
    <w:link w:val="Char1"/>
    <w:autoRedefine/>
    <w:uiPriority w:val="99"/>
    <w:qFormat/>
    <w:rsid w:val="008803E2"/>
    <w:rPr>
      <w:sz w:val="18"/>
      <w:szCs w:val="18"/>
    </w:rPr>
  </w:style>
  <w:style w:type="paragraph" w:styleId="a7">
    <w:name w:val="footer"/>
    <w:basedOn w:val="a"/>
    <w:link w:val="Char2"/>
    <w:autoRedefine/>
    <w:uiPriority w:val="99"/>
    <w:qFormat/>
    <w:rsid w:val="008803E2"/>
    <w:pPr>
      <w:tabs>
        <w:tab w:val="center" w:pos="4153"/>
        <w:tab w:val="right" w:pos="8306"/>
      </w:tabs>
      <w:snapToGrid w:val="0"/>
      <w:jc w:val="left"/>
    </w:pPr>
    <w:rPr>
      <w:sz w:val="18"/>
      <w:szCs w:val="18"/>
    </w:rPr>
  </w:style>
  <w:style w:type="paragraph" w:styleId="a8">
    <w:name w:val="header"/>
    <w:basedOn w:val="a"/>
    <w:link w:val="Char3"/>
    <w:autoRedefine/>
    <w:uiPriority w:val="99"/>
    <w:qFormat/>
    <w:rsid w:val="008803E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9">
    <w:name w:val="Normal (Web)"/>
    <w:basedOn w:val="a"/>
    <w:autoRedefine/>
    <w:uiPriority w:val="99"/>
    <w:qFormat/>
    <w:rsid w:val="008803E2"/>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99"/>
    <w:qFormat/>
    <w:rsid w:val="008803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uiPriority w:val="99"/>
    <w:qFormat/>
    <w:rsid w:val="008803E2"/>
    <w:rPr>
      <w:b/>
      <w:bCs/>
    </w:rPr>
  </w:style>
  <w:style w:type="character" w:styleId="ac">
    <w:name w:val="page number"/>
    <w:basedOn w:val="a0"/>
    <w:autoRedefine/>
    <w:uiPriority w:val="99"/>
    <w:qFormat/>
    <w:rsid w:val="008803E2"/>
  </w:style>
  <w:style w:type="character" w:styleId="ad">
    <w:name w:val="Hyperlink"/>
    <w:basedOn w:val="a0"/>
    <w:autoRedefine/>
    <w:uiPriority w:val="99"/>
    <w:qFormat/>
    <w:rsid w:val="008803E2"/>
    <w:rPr>
      <w:color w:val="0000FF"/>
      <w:u w:val="single"/>
    </w:rPr>
  </w:style>
  <w:style w:type="character" w:customStyle="1" w:styleId="Char">
    <w:name w:val="文档结构图 Char"/>
    <w:link w:val="a3"/>
    <w:autoRedefine/>
    <w:uiPriority w:val="99"/>
    <w:qFormat/>
    <w:rsid w:val="008803E2"/>
    <w:rPr>
      <w:rFonts w:ascii="宋体" w:cs="宋体"/>
      <w:kern w:val="2"/>
      <w:sz w:val="18"/>
      <w:szCs w:val="18"/>
    </w:rPr>
  </w:style>
  <w:style w:type="character" w:customStyle="1" w:styleId="Char0">
    <w:name w:val="日期 Char"/>
    <w:link w:val="a5"/>
    <w:autoRedefine/>
    <w:uiPriority w:val="99"/>
    <w:qFormat/>
    <w:rsid w:val="008803E2"/>
    <w:rPr>
      <w:kern w:val="2"/>
      <w:sz w:val="21"/>
      <w:szCs w:val="21"/>
    </w:rPr>
  </w:style>
  <w:style w:type="character" w:customStyle="1" w:styleId="Char1">
    <w:name w:val="批注框文本 Char"/>
    <w:link w:val="a6"/>
    <w:autoRedefine/>
    <w:uiPriority w:val="99"/>
    <w:qFormat/>
    <w:rsid w:val="008803E2"/>
    <w:rPr>
      <w:kern w:val="2"/>
      <w:sz w:val="18"/>
      <w:szCs w:val="18"/>
    </w:rPr>
  </w:style>
  <w:style w:type="character" w:customStyle="1" w:styleId="Char2">
    <w:name w:val="页脚 Char"/>
    <w:link w:val="a7"/>
    <w:autoRedefine/>
    <w:uiPriority w:val="99"/>
    <w:qFormat/>
    <w:rsid w:val="008803E2"/>
    <w:rPr>
      <w:sz w:val="18"/>
      <w:szCs w:val="18"/>
    </w:rPr>
  </w:style>
  <w:style w:type="character" w:customStyle="1" w:styleId="Char3">
    <w:name w:val="页眉 Char"/>
    <w:link w:val="a8"/>
    <w:autoRedefine/>
    <w:uiPriority w:val="99"/>
    <w:qFormat/>
    <w:rsid w:val="008803E2"/>
    <w:rPr>
      <w:sz w:val="18"/>
      <w:szCs w:val="18"/>
    </w:rPr>
  </w:style>
  <w:style w:type="paragraph" w:customStyle="1" w:styleId="CharCharChar1CharChar">
    <w:name w:val="Char Char Char1 Char Char"/>
    <w:basedOn w:val="a"/>
    <w:autoRedefine/>
    <w:uiPriority w:val="99"/>
    <w:qFormat/>
    <w:rsid w:val="008803E2"/>
  </w:style>
  <w:style w:type="paragraph" w:customStyle="1" w:styleId="CharCharChar1CharCharCharChar">
    <w:name w:val="Char Char Char1 Char Char Char Char"/>
    <w:basedOn w:val="a"/>
    <w:autoRedefine/>
    <w:uiPriority w:val="99"/>
    <w:qFormat/>
    <w:rsid w:val="008803E2"/>
    <w:pPr>
      <w:widowControl/>
      <w:spacing w:after="160" w:line="240" w:lineRule="exact"/>
      <w:jc w:val="left"/>
    </w:pPr>
  </w:style>
  <w:style w:type="paragraph" w:customStyle="1" w:styleId="1">
    <w:name w:val="无间隔1"/>
    <w:autoRedefine/>
    <w:uiPriority w:val="99"/>
    <w:qFormat/>
    <w:rsid w:val="008803E2"/>
    <w:pPr>
      <w:widowControl w:val="0"/>
      <w:jc w:val="both"/>
    </w:pPr>
    <w:rPr>
      <w:kern w:val="2"/>
      <w:sz w:val="21"/>
      <w:szCs w:val="21"/>
    </w:rPr>
  </w:style>
  <w:style w:type="paragraph" w:customStyle="1" w:styleId="11">
    <w:name w:val="无间隔11"/>
    <w:basedOn w:val="a"/>
    <w:autoRedefine/>
    <w:uiPriority w:val="99"/>
    <w:qFormat/>
    <w:rsid w:val="008803E2"/>
  </w:style>
  <w:style w:type="paragraph" w:customStyle="1" w:styleId="10">
    <w:name w:val="列出段落1"/>
    <w:basedOn w:val="a"/>
    <w:autoRedefine/>
    <w:uiPriority w:val="99"/>
    <w:qFormat/>
    <w:rsid w:val="008803E2"/>
    <w:pPr>
      <w:ind w:firstLineChars="200" w:firstLine="420"/>
    </w:pPr>
  </w:style>
  <w:style w:type="paragraph" w:customStyle="1" w:styleId="2">
    <w:name w:val="无间隔2"/>
    <w:autoRedefine/>
    <w:uiPriority w:val="99"/>
    <w:qFormat/>
    <w:rsid w:val="008803E2"/>
    <w:pPr>
      <w:widowControl w:val="0"/>
      <w:jc w:val="both"/>
    </w:pPr>
    <w:rPr>
      <w:kern w:val="2"/>
      <w:sz w:val="21"/>
      <w:szCs w:val="21"/>
    </w:rPr>
  </w:style>
  <w:style w:type="paragraph" w:customStyle="1" w:styleId="20">
    <w:name w:val="列出段落2"/>
    <w:basedOn w:val="a"/>
    <w:autoRedefine/>
    <w:uiPriority w:val="99"/>
    <w:qFormat/>
    <w:rsid w:val="008803E2"/>
    <w:pPr>
      <w:widowControl/>
      <w:spacing w:before="100" w:beforeAutospacing="1" w:after="100" w:afterAutospacing="1"/>
      <w:jc w:val="left"/>
    </w:pPr>
    <w:rPr>
      <w:rFonts w:ascii="宋体" w:hAnsi="宋体" w:cs="宋体"/>
      <w:kern w:val="0"/>
      <w:sz w:val="24"/>
      <w:szCs w:val="24"/>
    </w:rPr>
  </w:style>
  <w:style w:type="paragraph" w:styleId="ae">
    <w:name w:val="List Paragraph"/>
    <w:basedOn w:val="a"/>
    <w:autoRedefine/>
    <w:uiPriority w:val="34"/>
    <w:qFormat/>
    <w:rsid w:val="008803E2"/>
    <w:pPr>
      <w:ind w:firstLineChars="200" w:firstLine="420"/>
    </w:pPr>
  </w:style>
  <w:style w:type="character" w:customStyle="1" w:styleId="UnresolvedMention">
    <w:name w:val="Unresolved Mention"/>
    <w:autoRedefine/>
    <w:uiPriority w:val="99"/>
    <w:qFormat/>
    <w:rsid w:val="008803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1112</Words>
  <Characters>6339</Characters>
  <Application>Microsoft Office Word</Application>
  <DocSecurity>0</DocSecurity>
  <Lines>52</Lines>
  <Paragraphs>14</Paragraphs>
  <ScaleCrop>false</ScaleCrop>
  <Company>微软中国</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北京师范大学教育培训中心</dc:title>
  <dc:creator>O(∩_∩)O~</dc:creator>
  <cp:lastModifiedBy>Administrator</cp:lastModifiedBy>
  <cp:revision>129</cp:revision>
  <cp:lastPrinted>2020-09-23T02:34:00Z</cp:lastPrinted>
  <dcterms:created xsi:type="dcterms:W3CDTF">2018-08-08T03:16:00Z</dcterms:created>
  <dcterms:modified xsi:type="dcterms:W3CDTF">2025-09-04T01:16:00Z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F092294FA3284B0EA595E0619C5EC6C3_13</vt:lpwstr>
  </property>
  <property fmtid="{D5CDD505-2E9C-101B-9397-08002B2CF9AE}" pid="4" name="KSOTemplateDocerSaveRecord">
    <vt:lpwstr>eyJoZGlkIjoiMjc1M2JmM2YyOWQwZGUwNDQ5NGQ3ODU1MTY0ZTUwODYiLCJ1c2VySWQiOiIzNjU5MDI0OTAifQ==</vt:lpwstr>
  </property>
</Properties>
</file>